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</w:p>
    <w:p w:rsid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</w:p>
    <w:p w:rsid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</w:p>
    <w:p w:rsid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</w:p>
    <w:p w:rsid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Domov důchodců Roudnice nad Labem,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p.o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Sámova 2481</w:t>
      </w:r>
    </w:p>
    <w:p w:rsid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413 01  Roudnice</w:t>
      </w:r>
      <w:proofErr w:type="gramEnd"/>
      <w:r>
        <w:rPr>
          <w:rFonts w:ascii="Times New Roman" w:hAnsi="Times New Roman"/>
          <w:sz w:val="24"/>
          <w:szCs w:val="24"/>
        </w:rPr>
        <w:t xml:space="preserve"> nad Labem</w:t>
      </w:r>
    </w:p>
    <w:p w:rsid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</w:p>
    <w:p w:rsid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83EC0" w:rsidRP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83EC0" w:rsidRP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</w:p>
    <w:p w:rsidR="00683EC0" w:rsidRPr="00683EC0" w:rsidRDefault="00683EC0" w:rsidP="00683EC0">
      <w:pPr>
        <w:pStyle w:val="pole"/>
        <w:rPr>
          <w:rFonts w:ascii="Times New Roman" w:hAnsi="Times New Roman"/>
          <w:sz w:val="24"/>
          <w:szCs w:val="24"/>
        </w:rPr>
      </w:pPr>
      <w:r w:rsidRPr="00683EC0">
        <w:rPr>
          <w:rFonts w:ascii="Times New Roman" w:hAnsi="Times New Roman"/>
          <w:sz w:val="24"/>
          <w:szCs w:val="24"/>
        </w:rPr>
        <w:t>Datum:</w:t>
      </w:r>
      <w:r w:rsidRPr="00683EC0">
        <w:rPr>
          <w:rFonts w:ascii="Times New Roman" w:hAnsi="Times New Roman"/>
          <w:sz w:val="24"/>
          <w:szCs w:val="24"/>
        </w:rPr>
        <w:tab/>
      </w:r>
      <w:proofErr w:type="gramStart"/>
      <w:r w:rsidR="00091A61">
        <w:rPr>
          <w:rFonts w:ascii="Times New Roman" w:hAnsi="Times New Roman"/>
          <w:sz w:val="24"/>
          <w:szCs w:val="24"/>
        </w:rPr>
        <w:t>19</w:t>
      </w:r>
      <w:r w:rsidRPr="00683EC0">
        <w:rPr>
          <w:rFonts w:ascii="Times New Roman" w:hAnsi="Times New Roman"/>
          <w:sz w:val="24"/>
          <w:szCs w:val="24"/>
        </w:rPr>
        <w:t>.</w:t>
      </w:r>
      <w:r w:rsidR="00091A61">
        <w:rPr>
          <w:rFonts w:ascii="Times New Roman" w:hAnsi="Times New Roman"/>
          <w:sz w:val="24"/>
          <w:szCs w:val="24"/>
        </w:rPr>
        <w:t>03.2025</w:t>
      </w:r>
      <w:proofErr w:type="gramEnd"/>
    </w:p>
    <w:p w:rsidR="00683EC0" w:rsidRPr="00683EC0" w:rsidRDefault="00683EC0" w:rsidP="00683EC0">
      <w:pPr>
        <w:pStyle w:val="przdndek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p w:rsidR="00683EC0" w:rsidRPr="00683EC0" w:rsidRDefault="00683EC0" w:rsidP="00683EC0">
      <w:pPr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</w:rPr>
        <w:t>Výzva k podání nabídky na plnění veřejné zakázky malého rozsahu na dodávku s názvem „</w:t>
      </w:r>
      <w:r w:rsidR="007C406A">
        <w:rPr>
          <w:rFonts w:ascii="Times New Roman" w:hAnsi="Times New Roman" w:cs="Times New Roman"/>
          <w:b/>
          <w:sz w:val="24"/>
          <w:szCs w:val="24"/>
        </w:rPr>
        <w:t>Dodá</w:t>
      </w:r>
      <w:r>
        <w:rPr>
          <w:rFonts w:ascii="Times New Roman" w:hAnsi="Times New Roman" w:cs="Times New Roman"/>
          <w:b/>
          <w:sz w:val="24"/>
          <w:szCs w:val="24"/>
        </w:rPr>
        <w:t xml:space="preserve">ní </w:t>
      </w:r>
      <w:r w:rsidR="00091A61">
        <w:rPr>
          <w:rFonts w:ascii="Times New Roman" w:hAnsi="Times New Roman" w:cs="Times New Roman"/>
          <w:b/>
          <w:sz w:val="24"/>
          <w:szCs w:val="24"/>
        </w:rPr>
        <w:t xml:space="preserve">stohovatelných </w:t>
      </w:r>
      <w:bookmarkStart w:id="0" w:name="_GoBack"/>
      <w:bookmarkEnd w:id="0"/>
      <w:r w:rsidR="00091A61">
        <w:rPr>
          <w:rFonts w:ascii="Times New Roman" w:hAnsi="Times New Roman" w:cs="Times New Roman"/>
          <w:b/>
          <w:sz w:val="24"/>
          <w:szCs w:val="24"/>
        </w:rPr>
        <w:t>dřevěných židlí s područkami – 80 ks</w:t>
      </w:r>
      <w:r w:rsidRPr="00683EC0">
        <w:rPr>
          <w:rFonts w:ascii="Times New Roman" w:hAnsi="Times New Roman" w:cs="Times New Roman"/>
          <w:b/>
          <w:sz w:val="24"/>
          <w:szCs w:val="24"/>
        </w:rPr>
        <w:t>“.</w:t>
      </w:r>
    </w:p>
    <w:p w:rsidR="00683EC0" w:rsidRPr="00683EC0" w:rsidRDefault="00683EC0" w:rsidP="00683EC0">
      <w:pPr>
        <w:pStyle w:val="przdndek"/>
        <w:rPr>
          <w:rFonts w:ascii="Times New Roman" w:hAnsi="Times New Roman"/>
          <w:b/>
          <w:sz w:val="24"/>
          <w:szCs w:val="24"/>
        </w:rPr>
      </w:pPr>
    </w:p>
    <w:p w:rsidR="00683EC0" w:rsidRPr="00683EC0" w:rsidRDefault="00683EC0" w:rsidP="00683EC0">
      <w:pPr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Vážení dodavatelé,</w:t>
      </w:r>
    </w:p>
    <w:p w:rsidR="00683EC0" w:rsidRPr="00683EC0" w:rsidRDefault="00683EC0" w:rsidP="00683EC0">
      <w:pPr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v souladu se Směrnicí Rady města Roudnice nad Labem č. 3/2016 o zásadách vztahů města Roudnice nad Labem a jeho orgánů k příspěvkovým organizacím zřízeným městem Roudnice nad Labem, Vás </w:t>
      </w:r>
    </w:p>
    <w:p w:rsidR="00683EC0" w:rsidRPr="00683EC0" w:rsidRDefault="00683EC0" w:rsidP="00683EC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EC0" w:rsidRPr="00091A61" w:rsidRDefault="00683EC0" w:rsidP="00091A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</w:rPr>
        <w:t>v y z ý v á m</w:t>
      </w:r>
    </w:p>
    <w:p w:rsidR="00683EC0" w:rsidRP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  <w:r w:rsidRPr="00683EC0">
        <w:rPr>
          <w:rFonts w:ascii="Times New Roman" w:hAnsi="Times New Roman"/>
          <w:b/>
          <w:sz w:val="24"/>
          <w:szCs w:val="24"/>
        </w:rPr>
        <w:t xml:space="preserve">k podání nabídky na plnění veřejné zakázky malého rozsahu na </w:t>
      </w:r>
      <w:r w:rsidRPr="00683EC0">
        <w:rPr>
          <w:rFonts w:ascii="Times New Roman" w:hAnsi="Times New Roman"/>
          <w:sz w:val="24"/>
          <w:szCs w:val="24"/>
        </w:rPr>
        <w:t>dodávky s názvem</w:t>
      </w:r>
      <w:r w:rsidRPr="00091A61">
        <w:rPr>
          <w:rFonts w:ascii="Times New Roman" w:hAnsi="Times New Roman"/>
          <w:sz w:val="24"/>
          <w:szCs w:val="24"/>
        </w:rPr>
        <w:t xml:space="preserve"> „</w:t>
      </w:r>
      <w:r w:rsidR="00091A61" w:rsidRPr="00091A61">
        <w:rPr>
          <w:rFonts w:ascii="Times New Roman" w:hAnsi="Times New Roman"/>
          <w:sz w:val="24"/>
          <w:szCs w:val="24"/>
        </w:rPr>
        <w:t>Dodání stohovatelných dřevěných židlí s područkami – 80 ks</w:t>
      </w:r>
      <w:r w:rsidRPr="00683EC0">
        <w:rPr>
          <w:rFonts w:ascii="Times New Roman" w:hAnsi="Times New Roman"/>
          <w:sz w:val="24"/>
          <w:szCs w:val="24"/>
        </w:rPr>
        <w:t>“</w:t>
      </w:r>
      <w:r w:rsidRPr="00683EC0">
        <w:rPr>
          <w:rFonts w:ascii="Times New Roman" w:hAnsi="Times New Roman"/>
          <w:b/>
          <w:sz w:val="24"/>
          <w:szCs w:val="24"/>
        </w:rPr>
        <w:t xml:space="preserve"> </w:t>
      </w:r>
      <w:r w:rsidRPr="00683EC0">
        <w:rPr>
          <w:rFonts w:ascii="Times New Roman" w:hAnsi="Times New Roman"/>
          <w:sz w:val="24"/>
          <w:szCs w:val="24"/>
        </w:rPr>
        <w:t>dle požadovaných technických parametrů (viz bod č. 15).</w:t>
      </w:r>
    </w:p>
    <w:p w:rsidR="00683EC0" w:rsidRP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  <w:r w:rsidRPr="00683EC0">
        <w:rPr>
          <w:rFonts w:ascii="Times New Roman" w:hAnsi="Times New Roman"/>
          <w:b/>
          <w:sz w:val="24"/>
          <w:szCs w:val="24"/>
        </w:rPr>
        <w:t>Tato výzva je zároveň i zadávací dokumentací.</w:t>
      </w:r>
    </w:p>
    <w:p w:rsidR="00683EC0" w:rsidRPr="00683EC0" w:rsidRDefault="00683EC0" w:rsidP="00683EC0">
      <w:pPr>
        <w:pStyle w:val="Zkladntext"/>
        <w:rPr>
          <w:sz w:val="24"/>
          <w:szCs w:val="24"/>
        </w:rPr>
      </w:pPr>
      <w:r w:rsidRPr="00683EC0">
        <w:rPr>
          <w:sz w:val="24"/>
          <w:szCs w:val="24"/>
        </w:rPr>
        <w:t xml:space="preserve">  </w:t>
      </w:r>
    </w:p>
    <w:p w:rsidR="00683EC0" w:rsidRPr="00683EC0" w:rsidRDefault="00683EC0" w:rsidP="00683EC0">
      <w:pPr>
        <w:pStyle w:val="Zkladntext"/>
        <w:rPr>
          <w:sz w:val="24"/>
          <w:szCs w:val="24"/>
        </w:rPr>
      </w:pPr>
    </w:p>
    <w:p w:rsidR="00683EC0" w:rsidRPr="00683EC0" w:rsidRDefault="00683EC0" w:rsidP="00683EC0">
      <w:pPr>
        <w:widowControl w:val="0"/>
        <w:numPr>
          <w:ilvl w:val="0"/>
          <w:numId w:val="2"/>
        </w:numPr>
        <w:tabs>
          <w:tab w:val="left" w:pos="1814"/>
        </w:tabs>
        <w:spacing w:after="10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Základní údaje o zadavateli:</w:t>
      </w:r>
    </w:p>
    <w:tbl>
      <w:tblPr>
        <w:tblW w:w="8592" w:type="dxa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0"/>
        <w:gridCol w:w="6172"/>
      </w:tblGrid>
      <w:tr w:rsidR="00683EC0" w:rsidRPr="00683EC0" w:rsidTr="00745DD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>Domov důchodců, příspěvková organizace</w:t>
            </w:r>
          </w:p>
        </w:tc>
      </w:tr>
      <w:tr w:rsidR="00683EC0" w:rsidRPr="00683EC0" w:rsidTr="00745DD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>Zastoupený: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>Mgr. Lenkou Novou, MBA</w:t>
            </w:r>
          </w:p>
        </w:tc>
      </w:tr>
      <w:tr w:rsidR="00683EC0" w:rsidRPr="00683EC0" w:rsidTr="00745DD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>Sámova 2481, 413 01 Roudnice nad Labem</w:t>
            </w:r>
          </w:p>
        </w:tc>
      </w:tr>
      <w:tr w:rsidR="00683EC0" w:rsidRPr="00683EC0" w:rsidTr="00745DD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>00828998</w:t>
            </w:r>
          </w:p>
        </w:tc>
      </w:tr>
      <w:tr w:rsidR="00683EC0" w:rsidRPr="00683EC0" w:rsidTr="00745DD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 xml:space="preserve">Kontaktní osoba ve věcech technických:  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>Mgr. Lenka Nová, MBA, 724 824 815</w:t>
            </w:r>
          </w:p>
        </w:tc>
      </w:tr>
      <w:tr w:rsidR="00683EC0" w:rsidRPr="00683EC0" w:rsidTr="00745DD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>Kontaktní osoba ve věcech organizačních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C0" w:rsidRPr="00683EC0" w:rsidRDefault="00683EC0" w:rsidP="00745D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EC0">
              <w:rPr>
                <w:rFonts w:ascii="Times New Roman" w:hAnsi="Times New Roman" w:cs="Times New Roman"/>
                <w:sz w:val="24"/>
                <w:szCs w:val="24"/>
              </w:rPr>
              <w:t xml:space="preserve">Mgr. Lenka Nová, MBA, 724 824 815 </w:t>
            </w:r>
          </w:p>
        </w:tc>
      </w:tr>
    </w:tbl>
    <w:p w:rsidR="00683EC0" w:rsidRPr="00683EC0" w:rsidRDefault="00683EC0" w:rsidP="00683EC0">
      <w:pPr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2"/>
        </w:numPr>
        <w:tabs>
          <w:tab w:val="left" w:pos="85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Předmět veřejné zakázky:</w:t>
      </w: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Dodání </w:t>
      </w:r>
      <w:r w:rsidR="00091A61">
        <w:rPr>
          <w:rFonts w:ascii="Times New Roman" w:hAnsi="Times New Roman" w:cs="Times New Roman"/>
          <w:sz w:val="24"/>
          <w:szCs w:val="24"/>
        </w:rPr>
        <w:t>stohovatelných dřevěných židlí</w:t>
      </w:r>
      <w:r w:rsidRPr="00683EC0">
        <w:rPr>
          <w:rFonts w:ascii="Times New Roman" w:hAnsi="Times New Roman" w:cs="Times New Roman"/>
          <w:sz w:val="24"/>
          <w:szCs w:val="24"/>
        </w:rPr>
        <w:t xml:space="preserve">. Blíže jsou minimální požadavky na předmět plnění uvedeny </w:t>
      </w:r>
      <w:proofErr w:type="gramStart"/>
      <w:r w:rsidRPr="00683EC0">
        <w:rPr>
          <w:rFonts w:ascii="Times New Roman" w:hAnsi="Times New Roman" w:cs="Times New Roman"/>
          <w:sz w:val="24"/>
          <w:szCs w:val="24"/>
        </w:rPr>
        <w:t>viz. bod</w:t>
      </w:r>
      <w:proofErr w:type="gramEnd"/>
      <w:r w:rsidRPr="00683EC0">
        <w:rPr>
          <w:rFonts w:ascii="Times New Roman" w:hAnsi="Times New Roman" w:cs="Times New Roman"/>
          <w:sz w:val="24"/>
          <w:szCs w:val="24"/>
        </w:rPr>
        <w:t xml:space="preserve"> č. 15. Technické parametry a další požadavky. </w:t>
      </w:r>
    </w:p>
    <w:p w:rsidR="00683EC0" w:rsidRPr="00683EC0" w:rsidRDefault="00683EC0" w:rsidP="00683E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Předmět veřejné zakázky bude realizován podle požadavků zadavatele, v souladu s platnými právními předpisy, technickými normami a dle závazných a doporučených předpisů a metodik.</w:t>
      </w:r>
    </w:p>
    <w:p w:rsid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Doba a místo plnění:</w:t>
      </w:r>
    </w:p>
    <w:p w:rsidR="00683EC0" w:rsidRP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Předpokládaná doba plnění: </w:t>
      </w:r>
      <w:r w:rsidR="00091A61">
        <w:rPr>
          <w:rFonts w:ascii="Times New Roman" w:hAnsi="Times New Roman" w:cs="Times New Roman"/>
          <w:b/>
          <w:sz w:val="24"/>
          <w:szCs w:val="24"/>
        </w:rPr>
        <w:t>duben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1A61">
        <w:rPr>
          <w:rFonts w:ascii="Times New Roman" w:hAnsi="Times New Roman" w:cs="Times New Roman"/>
          <w:b/>
          <w:sz w:val="24"/>
          <w:szCs w:val="24"/>
        </w:rPr>
        <w:t>2025</w:t>
      </w:r>
      <w:r w:rsidRPr="00683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1A61">
        <w:rPr>
          <w:rFonts w:ascii="Times New Roman" w:hAnsi="Times New Roman" w:cs="Times New Roman"/>
          <w:b/>
          <w:sz w:val="24"/>
          <w:szCs w:val="24"/>
        </w:rPr>
        <w:t>/ červen</w:t>
      </w:r>
      <w:r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:rsidR="00683EC0" w:rsidRP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EC0" w:rsidRPr="00683EC0" w:rsidRDefault="00683EC0" w:rsidP="00683EC0">
      <w:pPr>
        <w:ind w:left="567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Místo plnění: Domov důchodců Roudnice nad Labem, Sámova 2481, 413 01 Roudnice nad Labem</w:t>
      </w:r>
    </w:p>
    <w:p w:rsidR="00683EC0" w:rsidRDefault="00683EC0" w:rsidP="00683EC0">
      <w:pPr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b/>
          <w:bCs/>
          <w:sz w:val="24"/>
          <w:szCs w:val="24"/>
          <w:u w:val="single"/>
        </w:rPr>
        <w:t>Předpokládaná hodnota veřejné zakázky</w:t>
      </w:r>
    </w:p>
    <w:p w:rsidR="00683EC0" w:rsidRPr="00683EC0" w:rsidRDefault="00683EC0" w:rsidP="00683EC0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ind w:left="567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Předpokládaná hodnota veřejné zakázky: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91A61">
        <w:rPr>
          <w:rFonts w:ascii="Times New Roman" w:hAnsi="Times New Roman" w:cs="Times New Roman"/>
          <w:sz w:val="24"/>
          <w:szCs w:val="24"/>
        </w:rPr>
        <w:t>50</w:t>
      </w:r>
      <w:r w:rsidR="005D4528">
        <w:rPr>
          <w:rFonts w:ascii="Times New Roman" w:hAnsi="Times New Roman" w:cs="Times New Roman"/>
          <w:sz w:val="24"/>
          <w:szCs w:val="24"/>
        </w:rPr>
        <w:t>0.000</w:t>
      </w:r>
      <w:r w:rsidRPr="00683EC0">
        <w:rPr>
          <w:rFonts w:ascii="Times New Roman" w:hAnsi="Times New Roman" w:cs="Times New Roman"/>
          <w:sz w:val="24"/>
          <w:szCs w:val="24"/>
        </w:rPr>
        <w:t>,- včetně DPH</w:t>
      </w:r>
    </w:p>
    <w:p w:rsidR="00683EC0" w:rsidRPr="00683EC0" w:rsidRDefault="00683EC0" w:rsidP="00683E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2"/>
        </w:numPr>
        <w:spacing w:after="10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bCs/>
          <w:sz w:val="24"/>
          <w:szCs w:val="24"/>
          <w:u w:val="single"/>
        </w:rPr>
        <w:t>Kvalifikační předpoklady</w:t>
      </w:r>
    </w:p>
    <w:p w:rsidR="00683EC0" w:rsidRPr="00683EC0" w:rsidRDefault="00683EC0" w:rsidP="00683EC0">
      <w:pPr>
        <w:numPr>
          <w:ilvl w:val="1"/>
          <w:numId w:val="2"/>
        </w:numPr>
        <w:tabs>
          <w:tab w:val="clear" w:pos="1440"/>
        </w:tabs>
        <w:spacing w:after="100" w:line="240" w:lineRule="auto"/>
        <w:ind w:hanging="1440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b/>
          <w:bCs/>
          <w:sz w:val="24"/>
          <w:szCs w:val="24"/>
        </w:rPr>
        <w:t>Obecná pravidla prokazování kvalifikace</w:t>
      </w:r>
    </w:p>
    <w:p w:rsidR="00683EC0" w:rsidRPr="00683EC0" w:rsidRDefault="00683EC0" w:rsidP="00683EC0">
      <w:pPr>
        <w:numPr>
          <w:ilvl w:val="2"/>
          <w:numId w:val="2"/>
        </w:numPr>
        <w:tabs>
          <w:tab w:val="clear" w:pos="2160"/>
        </w:tabs>
        <w:spacing w:after="100" w:line="240" w:lineRule="auto"/>
        <w:ind w:left="1276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683EC0">
        <w:rPr>
          <w:rFonts w:ascii="Times New Roman" w:hAnsi="Times New Roman" w:cs="Times New Roman"/>
          <w:b/>
          <w:bCs/>
          <w:sz w:val="24"/>
          <w:szCs w:val="24"/>
        </w:rPr>
        <w:t>Prokazování kvalifikace při podání nabídky</w:t>
      </w:r>
    </w:p>
    <w:p w:rsidR="00683EC0" w:rsidRPr="00683EC0" w:rsidRDefault="00683EC0" w:rsidP="00683EC0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Uchazeč spolu s nabídkou předkládá dokumenty dle požadavků této ZD, z jejichž obsahu bude zřejmé, že splňuje všechny kvalifikační předpoklady požadované zadavatelem. Originály či úředně ověřené kopie dokladů prokazujících splnění kvalifikace se předkládají před uzavřením smlouvy, pokud již nebyly obsaženy v nabídce.</w:t>
      </w:r>
    </w:p>
    <w:p w:rsidR="00683EC0" w:rsidRDefault="00683EC0" w:rsidP="00683EC0">
      <w:pPr>
        <w:spacing w:after="100"/>
        <w:rPr>
          <w:rFonts w:ascii="Times New Roman" w:hAnsi="Times New Roman" w:cs="Times New Roman"/>
          <w:sz w:val="24"/>
          <w:szCs w:val="24"/>
          <w:u w:val="single"/>
        </w:rPr>
      </w:pPr>
    </w:p>
    <w:p w:rsidR="00683EC0" w:rsidRDefault="00683EC0" w:rsidP="00683EC0">
      <w:pPr>
        <w:spacing w:after="100"/>
        <w:rPr>
          <w:rFonts w:ascii="Times New Roman" w:hAnsi="Times New Roman" w:cs="Times New Roman"/>
          <w:sz w:val="24"/>
          <w:szCs w:val="24"/>
          <w:u w:val="single"/>
        </w:rPr>
      </w:pPr>
    </w:p>
    <w:p w:rsidR="00683EC0" w:rsidRDefault="00683EC0" w:rsidP="00683EC0">
      <w:pPr>
        <w:spacing w:after="100"/>
        <w:rPr>
          <w:rFonts w:ascii="Times New Roman" w:hAnsi="Times New Roman" w:cs="Times New Roman"/>
          <w:sz w:val="24"/>
          <w:szCs w:val="24"/>
          <w:u w:val="single"/>
        </w:rPr>
      </w:pPr>
    </w:p>
    <w:p w:rsidR="00683EC0" w:rsidRDefault="00683EC0" w:rsidP="00683EC0">
      <w:pPr>
        <w:spacing w:after="100"/>
        <w:rPr>
          <w:rFonts w:ascii="Times New Roman" w:hAnsi="Times New Roman" w:cs="Times New Roman"/>
          <w:sz w:val="24"/>
          <w:szCs w:val="24"/>
          <w:u w:val="single"/>
        </w:rPr>
      </w:pPr>
    </w:p>
    <w:p w:rsidR="00091A61" w:rsidRPr="00683EC0" w:rsidRDefault="00091A61" w:rsidP="00683EC0">
      <w:pPr>
        <w:spacing w:after="100"/>
        <w:rPr>
          <w:rFonts w:ascii="Times New Roman" w:hAnsi="Times New Roman" w:cs="Times New Roman"/>
          <w:sz w:val="24"/>
          <w:szCs w:val="24"/>
          <w:u w:val="single"/>
        </w:rPr>
      </w:pPr>
    </w:p>
    <w:p w:rsidR="00683EC0" w:rsidRPr="00683EC0" w:rsidRDefault="00683EC0" w:rsidP="00683EC0">
      <w:pPr>
        <w:numPr>
          <w:ilvl w:val="2"/>
          <w:numId w:val="2"/>
        </w:numPr>
        <w:tabs>
          <w:tab w:val="clear" w:pos="2160"/>
        </w:tabs>
        <w:spacing w:after="100" w:line="240" w:lineRule="auto"/>
        <w:ind w:left="2127" w:hanging="1560"/>
        <w:rPr>
          <w:rFonts w:ascii="Times New Roman" w:hAnsi="Times New Roman" w:cs="Times New Roman"/>
          <w:b/>
          <w:bCs/>
          <w:sz w:val="24"/>
          <w:szCs w:val="24"/>
        </w:rPr>
      </w:pPr>
      <w:r w:rsidRPr="00683EC0">
        <w:rPr>
          <w:rFonts w:ascii="Times New Roman" w:hAnsi="Times New Roman" w:cs="Times New Roman"/>
          <w:b/>
          <w:bCs/>
          <w:sz w:val="24"/>
          <w:szCs w:val="24"/>
        </w:rPr>
        <w:t>Pravidla pro prokázání kvalifikace</w:t>
      </w:r>
    </w:p>
    <w:p w:rsidR="00683EC0" w:rsidRPr="00683EC0" w:rsidRDefault="00683EC0" w:rsidP="00683EC0">
      <w:pPr>
        <w:spacing w:after="100"/>
        <w:rPr>
          <w:rFonts w:ascii="Times New Roman" w:hAnsi="Times New Roman" w:cs="Times New Roman"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bCs/>
          <w:sz w:val="24"/>
          <w:szCs w:val="24"/>
          <w:u w:val="single"/>
        </w:rPr>
        <w:t>Při prokazování kvalifikace je vybraný uchazeč povinen se řídit následujícími pravidly</w:t>
      </w:r>
      <w:r w:rsidRPr="00683EC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83EC0" w:rsidRP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sz w:val="24"/>
          <w:szCs w:val="24"/>
          <w:u w:val="single"/>
        </w:rPr>
        <w:t>Pokud není dodavatel schopen prokázat splnění určité části kvalifikace požadované zadavatelem v plném rozsahu, je oprávněn splnění kvalifikace v chybějícím rozsahu prokázat prostřednictvím poddodavatele. Dodavatel je v takovém případě povinen zadavateli předložit:</w:t>
      </w:r>
    </w:p>
    <w:p w:rsidR="00683EC0" w:rsidRPr="00683EC0" w:rsidRDefault="00683EC0" w:rsidP="00683EC0">
      <w:pPr>
        <w:spacing w:after="100"/>
        <w:ind w:left="700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1. doklady prokazující splnění profesního kvalifikačního předpokladu dle čl. 5.1 písm. D) ZD poddodavatelem, </w:t>
      </w:r>
    </w:p>
    <w:p w:rsidR="00683EC0" w:rsidRPr="00683EC0" w:rsidRDefault="00683EC0" w:rsidP="00683EC0">
      <w:pPr>
        <w:spacing w:after="100"/>
        <w:ind w:left="700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2. smlouvu uzavřenou s poddodavatelem, z níž vyplývá závazek poddodavatele k poskytnutí plnění určeného k plnění veřejné zakázky dodavatelem či k poskytnutí věcí či práv, s nimiž bude dodavatel oprávněn disponovat v rámci plnění veřejné zakázky, a to alespoň v rozsahu, v jakém poddodavatel prokázal splnění kvalifikace za dodavatele. </w:t>
      </w:r>
    </w:p>
    <w:p w:rsidR="00683EC0" w:rsidRP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Má-li být předmět veřejné zakázky plněn několika dodavateli společně a za tímto účelem podávají či hodlají podat společnou nabídku, je každý z dodavatelů povinen prokázat splnění základních kvalifikačních předpokladů v plném rozsahu a profesního kvalifikačního předpokladu dle čl. 5.1 písm. D) bod 1) ZD. Splnění ostatních kvalifikačních předpokladů dle čl. 5.1 písm. D) bod 2) a 5.1 písm. E) ZD musí prokázat všichni dodavatelé společně. Dále jsou takoví dodavatelé povinni předložit současně s doklady prokazujícími splnění kvalifikačních předpokladů smlouvu, ve které bude obsažen závazek, že všichni tito dodavatelé podávající společnou nabídku budou vůči zadavateli a třetím osobám z jakýchkoliv právních vztahů vzniklých v souvislosti s veřejnou zakázkou zavázáni společně a nerozdílně, a to po celou dobu plnění veřejné zakázky i po dobu trvání jiných závazků vyplývajících z veřejné zakázky.</w:t>
      </w:r>
    </w:p>
    <w:p w:rsidR="00683EC0" w:rsidRP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Pokud není uchazeč z objektivních důvodů schopen prokázat splnění ekonomických, finančních, technických a kvalifikačních předpokladů způsoby stanovenými v jednotlivých bodech, je oprávněn je prokázat i jinými rovnocennými doklady, pokud je zadavatel z objektivních důvodů neodmítne.</w:t>
      </w:r>
    </w:p>
    <w:p w:rsidR="00683EC0" w:rsidRP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Doklady prokazující splnění kvalifikace předkládají uchazeči v původním jazyce s připojením překladu do českého jazyka, pokud v této zadávací dokumentaci není výslovně stanoveno jinak. V případě pochybností o správnosti překladu si zadavatel může vyžádat předložení úředně ověřeného překladu do českého jazyka. </w:t>
      </w:r>
    </w:p>
    <w:p w:rsidR="00683EC0" w:rsidRP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Dojde-li do doby konečného rozhodnutí o výběru nejvhodnější nabídky k jakékoliv změně v kvalifikaci uchazeče, která by znamenala nesplnění kvalifikace dle této zadávací dokumentace, je uchazeč povinen nejpozději do 7 dnů tuto skutečnost zadavateli písemně oznámit a zároveň předložit potřebné dokumenty prokazující splnění kvalifikace v plném rozsahu.</w:t>
      </w:r>
    </w:p>
    <w:p w:rsidR="00683EC0" w:rsidRP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Zadavatel může požadovat po uchazeči, aby písemně objasnil předložené informace či doklady nebo předložil další dodatečné informace. Uchazeč je povinen tuto povinnost splnit v přiměřené lhůtě stanovené zadavatelem a uvést na jednotlivé požadavky zadavatele jednoznačné odpovědi.</w:t>
      </w:r>
    </w:p>
    <w:p w:rsid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Zadavatel v zadávací dokumentaci vymezuje parametry v české měně CZK (Kč). V případě, že uchazeč počítá údaje v jiných měnách než v CZK, použije pro přepočet na CZK poslední čtvrtletní průměrný kurz devizového trhu příslušné měny k CZK stanovený a zveřejněný ČNB ke dni zahájení zadávacího řízení.</w:t>
      </w:r>
    </w:p>
    <w:p w:rsidR="00683EC0" w:rsidRPr="00683EC0" w:rsidRDefault="00683EC0" w:rsidP="00683EC0">
      <w:pPr>
        <w:spacing w:after="100" w:line="240" w:lineRule="auto"/>
        <w:ind w:left="1060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Doklady prokazující splnění kvalifikačních předpokladů se předkládají v prosté kopii, nestanoví-li zadavatel v konkrétním případě jinak.  Čestná prohlášení však předkládá uchazeč vždy v originále.  </w:t>
      </w:r>
    </w:p>
    <w:p w:rsidR="00683EC0" w:rsidRP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V případech, kdy zadavatel v rámci prokázání kvalifikace požaduje předložení prohlášení uchazeče, musí takové prohlášení obsahovat zadavatelem požadované údaje a musí být současně podepsáno osobou oprávněnou jednat jménem či za uchazeče.</w:t>
      </w:r>
    </w:p>
    <w:p w:rsid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Pokud za uchazeče jedná zmocněnec na základě plné moci, musí být v nabídce předložena plná moc v originále nebo v úředně ověřené kopii.</w:t>
      </w:r>
    </w:p>
    <w:p w:rsidR="00683EC0" w:rsidRPr="00683EC0" w:rsidRDefault="00683EC0" w:rsidP="00683EC0">
      <w:pPr>
        <w:numPr>
          <w:ilvl w:val="0"/>
          <w:numId w:val="6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Doklady prokazující splnění základních kvalifikačních předpokladů a výpis z obchodního rejstříku nesmějí být starší 90 dnů ke dni podání nabídky.</w:t>
      </w:r>
      <w:r w:rsidRPr="00683EC0" w:rsidDel="00134E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3EC0" w:rsidRPr="00683EC0" w:rsidRDefault="00683EC0" w:rsidP="00683EC0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Pr="00683EC0" w:rsidRDefault="00683EC0" w:rsidP="00683EC0">
      <w:pPr>
        <w:widowControl w:val="0"/>
        <w:numPr>
          <w:ilvl w:val="2"/>
          <w:numId w:val="2"/>
        </w:numPr>
        <w:tabs>
          <w:tab w:val="clear" w:pos="2160"/>
        </w:tabs>
        <w:spacing w:after="0" w:line="240" w:lineRule="auto"/>
        <w:ind w:left="1985" w:hanging="13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</w:rPr>
        <w:t>Základní kvalifikační předpoklady</w:t>
      </w:r>
    </w:p>
    <w:p w:rsidR="00683EC0" w:rsidRPr="00683EC0" w:rsidRDefault="00683EC0" w:rsidP="00683EC0">
      <w:pPr>
        <w:widowControl w:val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3EC0">
        <w:rPr>
          <w:rFonts w:ascii="Times New Roman" w:hAnsi="Times New Roman" w:cs="Times New Roman"/>
          <w:bCs/>
          <w:sz w:val="24"/>
          <w:szCs w:val="24"/>
        </w:rPr>
        <w:t xml:space="preserve">Zadavatel požaduje, aby uchazeč při podání nabídky doložil splnění základních kvalifikačních předpokladů. </w:t>
      </w:r>
    </w:p>
    <w:p w:rsidR="00683EC0" w:rsidRPr="00683EC0" w:rsidRDefault="00683EC0" w:rsidP="00683EC0">
      <w:pPr>
        <w:widowControl w:val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EC0" w:rsidRPr="00683EC0" w:rsidRDefault="00683EC0" w:rsidP="00683EC0">
      <w:pPr>
        <w:widowControl w:val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83EC0">
        <w:rPr>
          <w:rFonts w:ascii="Times New Roman" w:hAnsi="Times New Roman" w:cs="Times New Roman"/>
          <w:bCs/>
          <w:sz w:val="24"/>
          <w:szCs w:val="24"/>
        </w:rPr>
        <w:t>Základní</w:t>
      </w:r>
      <w:proofErr w:type="gramEnd"/>
      <w:r w:rsidRPr="00683EC0">
        <w:rPr>
          <w:rFonts w:ascii="Times New Roman" w:hAnsi="Times New Roman" w:cs="Times New Roman"/>
          <w:bCs/>
          <w:sz w:val="24"/>
          <w:szCs w:val="24"/>
        </w:rPr>
        <w:t xml:space="preserve"> kvalifikační předpoklady splňuje dodavatel, </w:t>
      </w:r>
      <w:proofErr w:type="gramStart"/>
      <w:r w:rsidRPr="00683EC0">
        <w:rPr>
          <w:rFonts w:ascii="Times New Roman" w:hAnsi="Times New Roman" w:cs="Times New Roman"/>
          <w:bCs/>
          <w:sz w:val="24"/>
          <w:szCs w:val="24"/>
        </w:rPr>
        <w:t>který:</w:t>
      </w:r>
      <w:proofErr w:type="gramEnd"/>
    </w:p>
    <w:p w:rsidR="00683EC0" w:rsidRPr="00683EC0" w:rsidRDefault="00683EC0" w:rsidP="00683EC0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EC0" w:rsidRPr="00683EC0" w:rsidRDefault="00683EC0" w:rsidP="00683EC0">
      <w:pPr>
        <w:widowControl w:val="0"/>
        <w:ind w:left="993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3EC0">
        <w:rPr>
          <w:rFonts w:ascii="Times New Roman" w:hAnsi="Times New Roman" w:cs="Times New Roman"/>
          <w:bCs/>
          <w:sz w:val="24"/>
          <w:szCs w:val="24"/>
        </w:rPr>
        <w:t>a)</w:t>
      </w:r>
      <w:r w:rsidRPr="00683EC0">
        <w:rPr>
          <w:rFonts w:ascii="Times New Roman" w:hAnsi="Times New Roman" w:cs="Times New Roman"/>
          <w:bCs/>
          <w:sz w:val="24"/>
          <w:szCs w:val="24"/>
        </w:rPr>
        <w:tab/>
        <w:t>nebyl v zemi svého sídla v posledních 5 letech před zahájením zadávacího řízení pravomocně odsouzen pro trestný čin uvedený v příloze č. 3 k zákonu č. 134/2016 Sb., o zadávání veřejných zakázek, v platném znění nebo obdobný trestný čin podle právního řádu země sídla dodavatele; k zahlazeným odsouzením se nepřihlíží,</w:t>
      </w:r>
    </w:p>
    <w:p w:rsidR="00683EC0" w:rsidRPr="00683EC0" w:rsidRDefault="00683EC0" w:rsidP="00683EC0">
      <w:pPr>
        <w:widowControl w:val="0"/>
        <w:ind w:left="993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3EC0">
        <w:rPr>
          <w:rFonts w:ascii="Times New Roman" w:hAnsi="Times New Roman" w:cs="Times New Roman"/>
          <w:bCs/>
          <w:sz w:val="24"/>
          <w:szCs w:val="24"/>
        </w:rPr>
        <w:t>b)</w:t>
      </w:r>
      <w:r w:rsidRPr="00683EC0">
        <w:rPr>
          <w:rFonts w:ascii="Times New Roman" w:hAnsi="Times New Roman" w:cs="Times New Roman"/>
          <w:bCs/>
          <w:sz w:val="24"/>
          <w:szCs w:val="24"/>
        </w:rPr>
        <w:tab/>
        <w:t>nemá v České republice nebo v zemi svého sídla v evidenci daní zachycen splatný daňový nedoplatek,</w:t>
      </w:r>
    </w:p>
    <w:p w:rsidR="00683EC0" w:rsidRPr="00683EC0" w:rsidRDefault="00683EC0" w:rsidP="00683EC0">
      <w:pPr>
        <w:widowControl w:val="0"/>
        <w:ind w:left="993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3EC0">
        <w:rPr>
          <w:rFonts w:ascii="Times New Roman" w:hAnsi="Times New Roman" w:cs="Times New Roman"/>
          <w:bCs/>
          <w:sz w:val="24"/>
          <w:szCs w:val="24"/>
        </w:rPr>
        <w:t>c)</w:t>
      </w:r>
      <w:r w:rsidRPr="00683EC0">
        <w:rPr>
          <w:rFonts w:ascii="Times New Roman" w:hAnsi="Times New Roman" w:cs="Times New Roman"/>
          <w:bCs/>
          <w:sz w:val="24"/>
          <w:szCs w:val="24"/>
        </w:rPr>
        <w:tab/>
        <w:t>nemá v České republice nebo v zemi svého sídla splatný nedoplatek na pojistném nebo na penále na veřejné zdravotní pojištění,</w:t>
      </w:r>
    </w:p>
    <w:p w:rsidR="00683EC0" w:rsidRPr="00683EC0" w:rsidRDefault="00683EC0" w:rsidP="00683EC0">
      <w:pPr>
        <w:widowControl w:val="0"/>
        <w:ind w:left="993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3EC0">
        <w:rPr>
          <w:rFonts w:ascii="Times New Roman" w:hAnsi="Times New Roman" w:cs="Times New Roman"/>
          <w:bCs/>
          <w:sz w:val="24"/>
          <w:szCs w:val="24"/>
        </w:rPr>
        <w:t>d)</w:t>
      </w:r>
      <w:r w:rsidRPr="00683EC0">
        <w:rPr>
          <w:rFonts w:ascii="Times New Roman" w:hAnsi="Times New Roman" w:cs="Times New Roman"/>
          <w:bCs/>
          <w:sz w:val="24"/>
          <w:szCs w:val="24"/>
        </w:rPr>
        <w:tab/>
        <w:t>nemá v České republice nebo v zemi svého sídla splatný nedoplatek na pojistném nebo na penále na sociální zabezpečení a příspěvku na státní politiku zaměstnanosti,</w:t>
      </w:r>
    </w:p>
    <w:p w:rsidR="00683EC0" w:rsidRPr="00683EC0" w:rsidRDefault="00683EC0" w:rsidP="00683EC0">
      <w:pPr>
        <w:widowControl w:val="0"/>
        <w:ind w:left="993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3EC0">
        <w:rPr>
          <w:rFonts w:ascii="Times New Roman" w:hAnsi="Times New Roman" w:cs="Times New Roman"/>
          <w:bCs/>
          <w:sz w:val="24"/>
          <w:szCs w:val="24"/>
        </w:rPr>
        <w:t>e)</w:t>
      </w:r>
      <w:r w:rsidRPr="00683EC0">
        <w:rPr>
          <w:rFonts w:ascii="Times New Roman" w:hAnsi="Times New Roman" w:cs="Times New Roman"/>
          <w:bCs/>
          <w:sz w:val="24"/>
          <w:szCs w:val="24"/>
        </w:rPr>
        <w:tab/>
        <w:t>není v likvidaci, proti němuž nebylo vydáno rozhodnutí o úpadku, vůči němuž nebyla nařízena nucená správa podle jiného právního předpisu nebo v obdobné situaci podle právního řádu země sídla dodavatele.</w:t>
      </w:r>
    </w:p>
    <w:p w:rsidR="00683EC0" w:rsidRPr="00683EC0" w:rsidRDefault="00683EC0" w:rsidP="00683EC0">
      <w:pPr>
        <w:widowControl w:val="0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EC0" w:rsidRDefault="00683EC0" w:rsidP="00683EC0">
      <w:pPr>
        <w:widowControl w:val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3EC0">
        <w:rPr>
          <w:rFonts w:ascii="Times New Roman" w:hAnsi="Times New Roman" w:cs="Times New Roman"/>
          <w:bCs/>
          <w:sz w:val="24"/>
          <w:szCs w:val="24"/>
        </w:rPr>
        <w:t>Je-li dodavatelem právnická osoba, musí podmínku podle písm. a) splňovat tato právnická osoba a zároveň každý člen statutárního orgánu. Je-li členem statutárního orgánu dodavatele právnická osoba, musí podmínku podle písm. a) splňovat:</w:t>
      </w:r>
    </w:p>
    <w:p w:rsidR="00683EC0" w:rsidRPr="00683EC0" w:rsidRDefault="00683EC0" w:rsidP="00683EC0">
      <w:pPr>
        <w:widowControl w:val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EC0" w:rsidRPr="00683EC0" w:rsidRDefault="00683EC0" w:rsidP="00683EC0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EC0" w:rsidRPr="00683EC0" w:rsidRDefault="00683EC0" w:rsidP="00683EC0">
      <w:pPr>
        <w:widowControl w:val="0"/>
        <w:ind w:left="567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3EC0">
        <w:rPr>
          <w:rFonts w:ascii="Times New Roman" w:hAnsi="Times New Roman" w:cs="Times New Roman"/>
          <w:bCs/>
          <w:sz w:val="24"/>
          <w:szCs w:val="24"/>
        </w:rPr>
        <w:t>i.</w:t>
      </w:r>
      <w:r w:rsidRPr="00683EC0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 w:rsidRPr="00683EC0">
        <w:rPr>
          <w:rFonts w:ascii="Times New Roman" w:hAnsi="Times New Roman" w:cs="Times New Roman"/>
          <w:bCs/>
          <w:sz w:val="24"/>
          <w:szCs w:val="24"/>
        </w:rPr>
        <w:tab/>
        <w:t>tato právnická osoba</w:t>
      </w:r>
    </w:p>
    <w:p w:rsidR="00683EC0" w:rsidRPr="00683EC0" w:rsidRDefault="00683EC0" w:rsidP="00683EC0">
      <w:pPr>
        <w:widowControl w:val="0"/>
        <w:ind w:left="567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83EC0">
        <w:rPr>
          <w:rFonts w:ascii="Times New Roman" w:hAnsi="Times New Roman" w:cs="Times New Roman"/>
          <w:bCs/>
          <w:sz w:val="24"/>
          <w:szCs w:val="24"/>
        </w:rPr>
        <w:t>ii</w:t>
      </w:r>
      <w:proofErr w:type="spellEnd"/>
      <w:r w:rsidRPr="00683EC0">
        <w:rPr>
          <w:rFonts w:ascii="Times New Roman" w:hAnsi="Times New Roman" w:cs="Times New Roman"/>
          <w:bCs/>
          <w:sz w:val="24"/>
          <w:szCs w:val="24"/>
        </w:rPr>
        <w:t>.</w:t>
      </w:r>
      <w:r w:rsidRPr="00683EC0">
        <w:rPr>
          <w:rFonts w:ascii="Times New Roman" w:hAnsi="Times New Roman" w:cs="Times New Roman"/>
          <w:bCs/>
          <w:sz w:val="24"/>
          <w:szCs w:val="24"/>
        </w:rPr>
        <w:tab/>
        <w:t>každý člen statutárního orgánu této právnické osoby</w:t>
      </w:r>
    </w:p>
    <w:p w:rsidR="00683EC0" w:rsidRPr="00683EC0" w:rsidRDefault="00683EC0" w:rsidP="00683EC0">
      <w:pPr>
        <w:widowControl w:val="0"/>
        <w:ind w:left="567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83EC0">
        <w:rPr>
          <w:rFonts w:ascii="Times New Roman" w:hAnsi="Times New Roman" w:cs="Times New Roman"/>
          <w:bCs/>
          <w:sz w:val="24"/>
          <w:szCs w:val="24"/>
        </w:rPr>
        <w:t>iii</w:t>
      </w:r>
      <w:proofErr w:type="spellEnd"/>
      <w:r w:rsidRPr="00683EC0">
        <w:rPr>
          <w:rFonts w:ascii="Times New Roman" w:hAnsi="Times New Roman" w:cs="Times New Roman"/>
          <w:bCs/>
          <w:sz w:val="24"/>
          <w:szCs w:val="24"/>
        </w:rPr>
        <w:t>.</w:t>
      </w:r>
      <w:r w:rsidRPr="00683EC0">
        <w:rPr>
          <w:rFonts w:ascii="Times New Roman" w:hAnsi="Times New Roman" w:cs="Times New Roman"/>
          <w:bCs/>
          <w:sz w:val="24"/>
          <w:szCs w:val="24"/>
        </w:rPr>
        <w:tab/>
        <w:t>osoba zastupující tuto právnickou osobu v statutárním orgánu dodavatele.</w:t>
      </w:r>
    </w:p>
    <w:p w:rsidR="00683EC0" w:rsidRPr="00683EC0" w:rsidRDefault="00683EC0" w:rsidP="00683EC0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EC0" w:rsidRPr="00683EC0" w:rsidRDefault="00683EC0" w:rsidP="00683EC0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3EC0">
        <w:rPr>
          <w:rFonts w:ascii="Times New Roman" w:hAnsi="Times New Roman" w:cs="Times New Roman"/>
          <w:bCs/>
          <w:sz w:val="24"/>
          <w:szCs w:val="24"/>
        </w:rPr>
        <w:t xml:space="preserve">Účastní-li se výběrového řízení pobočka závodu zahraniční právnické osoby, musí podmínku dle písm. a) splňovat tato právnická osoba a vedoucí pobočky závodu. Účastní-li se výběrového řízení pobočka závodu české právnické osoby, musí podmínku dle písm. a) splňovat i vedoucí pobočky závodu. </w:t>
      </w:r>
    </w:p>
    <w:p w:rsidR="00683EC0" w:rsidRPr="00683EC0" w:rsidRDefault="00683EC0" w:rsidP="00683EC0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EC0" w:rsidRPr="00683EC0" w:rsidRDefault="00683EC0" w:rsidP="00683EC0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3EC0">
        <w:rPr>
          <w:rFonts w:ascii="Times New Roman" w:hAnsi="Times New Roman" w:cs="Times New Roman"/>
          <w:bCs/>
          <w:sz w:val="24"/>
          <w:szCs w:val="24"/>
        </w:rPr>
        <w:t xml:space="preserve">Dodavatel prokazuje splnění výše uvedených základních kvalifikačních předpokladů předložením čestného prohlášení, ze kterého bude vyplývat (uchazeč čestně prohlásí) naplnění výše uvedených podmínek </w:t>
      </w:r>
    </w:p>
    <w:p w:rsidR="00683EC0" w:rsidRPr="00683EC0" w:rsidRDefault="00683EC0" w:rsidP="00683EC0">
      <w:pPr>
        <w:numPr>
          <w:ilvl w:val="2"/>
          <w:numId w:val="2"/>
        </w:numPr>
        <w:tabs>
          <w:tab w:val="clear" w:pos="2160"/>
          <w:tab w:val="num" w:pos="709"/>
        </w:tabs>
        <w:spacing w:before="100" w:beforeAutospacing="1" w:after="100" w:afterAutospacing="1" w:line="360" w:lineRule="auto"/>
        <w:ind w:hanging="18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3EC0">
        <w:rPr>
          <w:rFonts w:ascii="Times New Roman" w:hAnsi="Times New Roman" w:cs="Times New Roman"/>
          <w:b/>
          <w:bCs/>
          <w:sz w:val="24"/>
          <w:szCs w:val="24"/>
        </w:rPr>
        <w:t>Profesní kvalifikační předpoklady</w:t>
      </w:r>
    </w:p>
    <w:p w:rsidR="00683EC0" w:rsidRPr="00683EC0" w:rsidRDefault="00683EC0" w:rsidP="00683EC0">
      <w:pPr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Splnění profesních kvalifikačních předpokladů prokáže dodavatel při podání nabídky předložením čestného prohlášení a kopiemi následujících dokladů:</w:t>
      </w:r>
    </w:p>
    <w:p w:rsidR="00683EC0" w:rsidRPr="00683EC0" w:rsidRDefault="00683EC0" w:rsidP="00683E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1)</w:t>
      </w:r>
      <w:r w:rsidRPr="00683EC0">
        <w:rPr>
          <w:rFonts w:ascii="Times New Roman" w:hAnsi="Times New Roman" w:cs="Times New Roman"/>
          <w:sz w:val="24"/>
          <w:szCs w:val="24"/>
        </w:rPr>
        <w:tab/>
        <w:t>výpis z obchodního rejstříku, pokud je v něm zapsán, či výpis z jiné obdobné evidence, pokud je v ní zapsán. Výpis z obchodního rejstříku nesmí být k poslednímu dni, ke kterému má být prokázáno splnění kvalifikace, starší 90 kalendářních dnů.</w:t>
      </w:r>
    </w:p>
    <w:p w:rsidR="00683EC0" w:rsidRPr="00683EC0" w:rsidRDefault="00683EC0" w:rsidP="00683E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2)</w:t>
      </w:r>
      <w:r w:rsidRPr="00683EC0">
        <w:rPr>
          <w:rFonts w:ascii="Times New Roman" w:hAnsi="Times New Roman" w:cs="Times New Roman"/>
          <w:sz w:val="24"/>
          <w:szCs w:val="24"/>
        </w:rPr>
        <w:tab/>
        <w:t>doklad o oprávnění k podnikání podle zvláštních právních předpisů v rozsahu odpovídajícím předmětu veřejné zakázky, zejména dokladu prokazující příslušné živnostenské oprávnění či licenci v oblastech:</w:t>
      </w:r>
    </w:p>
    <w:p w:rsidR="00683EC0" w:rsidRPr="00683EC0" w:rsidRDefault="00683EC0" w:rsidP="00683EC0">
      <w:pPr>
        <w:pStyle w:val="Odstavecseseznamem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0"/>
        <w:ind w:left="2127" w:hanging="21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</w:rPr>
        <w:t>Výroba, obchod a služby neuvedené v přílohách 1 až 3 živnostenského zákona.</w:t>
      </w:r>
    </w:p>
    <w:p w:rsidR="00683EC0" w:rsidRPr="00683EC0" w:rsidRDefault="00683EC0" w:rsidP="00683EC0">
      <w:pPr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ab/>
      </w:r>
    </w:p>
    <w:p w:rsidR="00683EC0" w:rsidRDefault="00683EC0" w:rsidP="00683EC0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Default="00683EC0" w:rsidP="00683EC0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Default="00683EC0" w:rsidP="00683EC0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Default="00683EC0" w:rsidP="00683EC0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Default="00683EC0" w:rsidP="00683EC0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Pr="00683EC0" w:rsidRDefault="00683EC0" w:rsidP="00683EC0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Pr="00683EC0" w:rsidRDefault="00683EC0" w:rsidP="00683EC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Hodnocení nabídek:</w:t>
      </w:r>
    </w:p>
    <w:p w:rsidR="00683EC0" w:rsidRPr="00683EC0" w:rsidRDefault="00683EC0" w:rsidP="00683EC0">
      <w:pPr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ind w:left="567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b/>
          <w:w w:val="105"/>
          <w:sz w:val="24"/>
          <w:szCs w:val="24"/>
        </w:rPr>
        <w:t>Základním</w:t>
      </w:r>
      <w:r w:rsidRPr="00683EC0">
        <w:rPr>
          <w:rFonts w:ascii="Times New Roman" w:hAnsi="Times New Roman" w:cs="Times New Roman"/>
          <w:b/>
          <w:spacing w:val="39"/>
          <w:w w:val="105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spacing w:val="-1"/>
          <w:w w:val="105"/>
          <w:sz w:val="24"/>
          <w:szCs w:val="24"/>
        </w:rPr>
        <w:t>hodnotícím</w:t>
      </w:r>
      <w:r w:rsidRPr="00683EC0">
        <w:rPr>
          <w:rFonts w:ascii="Times New Roman" w:hAnsi="Times New Roman" w:cs="Times New Roman"/>
          <w:b/>
          <w:spacing w:val="27"/>
          <w:w w:val="106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w w:val="105"/>
          <w:sz w:val="24"/>
          <w:szCs w:val="24"/>
        </w:rPr>
        <w:t>kritériem</w:t>
      </w:r>
      <w:r w:rsidRPr="00683EC0">
        <w:rPr>
          <w:rFonts w:ascii="Times New Roman" w:hAnsi="Times New Roman" w:cs="Times New Roman"/>
          <w:b/>
          <w:spacing w:val="19"/>
          <w:w w:val="105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w w:val="105"/>
          <w:sz w:val="24"/>
          <w:szCs w:val="24"/>
        </w:rPr>
        <w:t>pro</w:t>
      </w:r>
      <w:r w:rsidRPr="00683EC0">
        <w:rPr>
          <w:rFonts w:ascii="Times New Roman" w:hAnsi="Times New Roman" w:cs="Times New Roman"/>
          <w:b/>
          <w:spacing w:val="8"/>
          <w:w w:val="105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w w:val="105"/>
          <w:sz w:val="24"/>
          <w:szCs w:val="24"/>
        </w:rPr>
        <w:t>zadání</w:t>
      </w:r>
      <w:r w:rsidRPr="00683EC0">
        <w:rPr>
          <w:rFonts w:ascii="Times New Roman" w:hAnsi="Times New Roman" w:cs="Times New Roman"/>
          <w:b/>
          <w:spacing w:val="61"/>
          <w:w w:val="105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w w:val="105"/>
          <w:sz w:val="24"/>
          <w:szCs w:val="24"/>
        </w:rPr>
        <w:t>veřejné</w:t>
      </w:r>
      <w:r w:rsidRPr="00683EC0">
        <w:rPr>
          <w:rFonts w:ascii="Times New Roman" w:hAnsi="Times New Roman" w:cs="Times New Roman"/>
          <w:b/>
          <w:spacing w:val="2"/>
          <w:w w:val="105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w w:val="105"/>
          <w:sz w:val="24"/>
          <w:szCs w:val="24"/>
        </w:rPr>
        <w:t>zakázky</w:t>
      </w:r>
      <w:r w:rsidRPr="00683EC0">
        <w:rPr>
          <w:rFonts w:ascii="Times New Roman" w:hAnsi="Times New Roman" w:cs="Times New Roman"/>
          <w:b/>
          <w:spacing w:val="11"/>
          <w:w w:val="105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w w:val="105"/>
          <w:sz w:val="24"/>
          <w:szCs w:val="24"/>
        </w:rPr>
        <w:t>je</w:t>
      </w:r>
      <w:r w:rsidRPr="00683EC0">
        <w:rPr>
          <w:rFonts w:ascii="Times New Roman" w:hAnsi="Times New Roman" w:cs="Times New Roman"/>
          <w:b/>
          <w:spacing w:val="32"/>
          <w:w w:val="105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w w:val="105"/>
          <w:sz w:val="24"/>
          <w:szCs w:val="24"/>
        </w:rPr>
        <w:t>nejnižší</w:t>
      </w:r>
      <w:r w:rsidRPr="00683EC0">
        <w:rPr>
          <w:rFonts w:ascii="Times New Roman" w:hAnsi="Times New Roman" w:cs="Times New Roman"/>
          <w:b/>
          <w:spacing w:val="18"/>
          <w:w w:val="105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w w:val="105"/>
          <w:sz w:val="24"/>
          <w:szCs w:val="24"/>
        </w:rPr>
        <w:t>nabídková</w:t>
      </w:r>
      <w:r w:rsidRPr="00683EC0">
        <w:rPr>
          <w:rFonts w:ascii="Times New Roman" w:hAnsi="Times New Roman" w:cs="Times New Roman"/>
          <w:b/>
          <w:spacing w:val="34"/>
          <w:w w:val="105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w w:val="105"/>
          <w:sz w:val="24"/>
          <w:szCs w:val="24"/>
        </w:rPr>
        <w:t>cena, tj. celková cena za realizaci předmětu veřejné zakázky.</w:t>
      </w:r>
      <w:r w:rsidRPr="00683EC0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w w:val="105"/>
          <w:sz w:val="24"/>
          <w:szCs w:val="24"/>
        </w:rPr>
        <w:t>Nabídky budou seřazeny podle výše celkové nabídkové ceny v Kč s DPH. Jako nejvhodnější bude hodnocena nabídka, ve které je uvedena nejnižší nabídková cena s DPH.</w:t>
      </w:r>
    </w:p>
    <w:p w:rsidR="00683EC0" w:rsidRPr="00683EC0" w:rsidRDefault="00683EC0" w:rsidP="00683E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Pr="00683EC0" w:rsidRDefault="00683EC0" w:rsidP="00683EC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Požadavek na způsob zpracování nabídkové ceny včetně platebních a fakturačních podmínek:</w:t>
      </w:r>
    </w:p>
    <w:p w:rsidR="00683EC0" w:rsidRP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Uchazeč stanoví nabídkovou cenu za provedení předmětu plnění absolutní částkou v českých korunách. Nabídková cena bude stanovena jako nejvýše přípustná a nepřekročitelná.</w:t>
      </w:r>
      <w:r w:rsidRPr="00683EC0">
        <w:rPr>
          <w:rFonts w:ascii="Times New Roman" w:hAnsi="Times New Roman" w:cs="Times New Roman"/>
          <w:sz w:val="24"/>
          <w:szCs w:val="24"/>
        </w:rPr>
        <w:br/>
        <w:t xml:space="preserve">Nabídková cena bude uvedena v členění: cena bez daně z přidané hodnoty (DPH), dále sazba DPH (procentní výše DPH) včetně jejího vyjádření v Kč v souladu se zákonem 235/2004 Sb. ve znění pozdějších změn, a celková nabídková cena včetně DPH v Kč. </w:t>
      </w: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Není-li uchazeč registrovaným plátcem DPH, potom tuto daň nevyčíslí a skutečnost, že není jejím plátcem výslovně uveden v nabídce (v části, kde je vyčíslena nabídková cena).            </w:t>
      </w:r>
    </w:p>
    <w:p w:rsidR="00683EC0" w:rsidRPr="00683EC0" w:rsidRDefault="00683EC0" w:rsidP="00683EC0">
      <w:pPr>
        <w:tabs>
          <w:tab w:val="left" w:pos="360"/>
          <w:tab w:val="left" w:pos="2700"/>
          <w:tab w:val="left" w:pos="4320"/>
          <w:tab w:val="left" w:pos="6300"/>
          <w:tab w:val="left" w:pos="84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ab/>
      </w:r>
    </w:p>
    <w:p w:rsidR="00683EC0" w:rsidRPr="00683EC0" w:rsidRDefault="00683EC0" w:rsidP="00683EC0">
      <w:pPr>
        <w:tabs>
          <w:tab w:val="left" w:pos="360"/>
          <w:tab w:val="left" w:pos="2700"/>
          <w:tab w:val="left" w:pos="4320"/>
          <w:tab w:val="left" w:pos="6300"/>
          <w:tab w:val="left" w:pos="8460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Zadavatel požaduje, aby dodavatel vyplnil v požadované struktuře nabídkovou cenu do krycího listu nabídky a závazného návrhu kupní smlouvy.</w:t>
      </w:r>
    </w:p>
    <w:p w:rsidR="00683EC0" w:rsidRPr="00683EC0" w:rsidRDefault="00683EC0" w:rsidP="00683EC0">
      <w:pPr>
        <w:tabs>
          <w:tab w:val="left" w:pos="360"/>
          <w:tab w:val="left" w:pos="2700"/>
          <w:tab w:val="left" w:pos="4320"/>
          <w:tab w:val="left" w:pos="6300"/>
          <w:tab w:val="left" w:pos="84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Obchodní podmínky:</w:t>
      </w:r>
    </w:p>
    <w:p w:rsidR="00683EC0" w:rsidRDefault="00683EC0" w:rsidP="00683EC0">
      <w:pPr>
        <w:spacing w:before="10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Obchodní podmínky musí být uvedeny v kupní smlouvě, která bude předložena společně s nabídkou. Obchodní podmínky musí obsahovat požadavky a parametry uvedené v</w:t>
      </w:r>
      <w:r>
        <w:rPr>
          <w:rFonts w:ascii="Times New Roman" w:hAnsi="Times New Roman" w:cs="Times New Roman"/>
          <w:sz w:val="24"/>
          <w:szCs w:val="24"/>
        </w:rPr>
        <w:t xml:space="preserve"> bodě </w:t>
      </w:r>
      <w:proofErr w:type="gramStart"/>
      <w:r>
        <w:rPr>
          <w:rFonts w:ascii="Times New Roman" w:hAnsi="Times New Roman" w:cs="Times New Roman"/>
          <w:sz w:val="24"/>
          <w:szCs w:val="24"/>
        </w:rPr>
        <w:t>č.15</w:t>
      </w:r>
      <w:proofErr w:type="gramEnd"/>
      <w:r w:rsidRPr="00683EC0">
        <w:rPr>
          <w:rFonts w:ascii="Times New Roman" w:hAnsi="Times New Roman" w:cs="Times New Roman"/>
          <w:sz w:val="24"/>
          <w:szCs w:val="24"/>
        </w:rPr>
        <w:t xml:space="preserve"> této výzvy –</w:t>
      </w:r>
      <w:r>
        <w:rPr>
          <w:rFonts w:ascii="Times New Roman" w:hAnsi="Times New Roman" w:cs="Times New Roman"/>
          <w:sz w:val="24"/>
          <w:szCs w:val="24"/>
        </w:rPr>
        <w:t xml:space="preserve"> Technické parametry</w:t>
      </w:r>
    </w:p>
    <w:p w:rsidR="00683EC0" w:rsidRPr="00683EC0" w:rsidRDefault="00683EC0" w:rsidP="00683EC0">
      <w:pPr>
        <w:spacing w:before="10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Termín splatnosti nesmí být kratší než 21 dnů od doručení faktury. Fakturace (měsíční fakturace) na základě oboustranně odsouhlaseného předávacího protokolu. </w:t>
      </w:r>
    </w:p>
    <w:p w:rsidR="00683EC0" w:rsidRDefault="00683EC0" w:rsidP="00683EC0">
      <w:pPr>
        <w:ind w:lef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Pr="00683EC0" w:rsidRDefault="00683EC0" w:rsidP="00683EC0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Lhůta pro podání nabídky:</w:t>
      </w:r>
      <w:r w:rsidRPr="00683EC0">
        <w:rPr>
          <w:rFonts w:ascii="Times New Roman" w:hAnsi="Times New Roman" w:cs="Times New Roman"/>
          <w:sz w:val="24"/>
          <w:szCs w:val="24"/>
        </w:rPr>
        <w:t xml:space="preserve"> o</w:t>
      </w:r>
      <w:r w:rsidR="007C406A">
        <w:rPr>
          <w:rFonts w:ascii="Times New Roman" w:hAnsi="Times New Roman" w:cs="Times New Roman"/>
          <w:sz w:val="24"/>
          <w:szCs w:val="24"/>
        </w:rPr>
        <w:t>d</w:t>
      </w:r>
      <w:r w:rsidRPr="00683E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406A">
        <w:rPr>
          <w:rFonts w:ascii="Times New Roman" w:hAnsi="Times New Roman" w:cs="Times New Roman"/>
          <w:b/>
          <w:sz w:val="24"/>
          <w:szCs w:val="24"/>
        </w:rPr>
        <w:t>2</w:t>
      </w:r>
      <w:r w:rsidR="00091A61">
        <w:rPr>
          <w:rFonts w:ascii="Times New Roman" w:hAnsi="Times New Roman" w:cs="Times New Roman"/>
          <w:b/>
          <w:sz w:val="24"/>
          <w:szCs w:val="24"/>
        </w:rPr>
        <w:t>0</w:t>
      </w:r>
      <w:r w:rsidR="007C406A">
        <w:rPr>
          <w:rFonts w:ascii="Times New Roman" w:hAnsi="Times New Roman" w:cs="Times New Roman"/>
          <w:b/>
          <w:sz w:val="24"/>
          <w:szCs w:val="24"/>
        </w:rPr>
        <w:t>.</w:t>
      </w:r>
      <w:r w:rsidR="00091A61">
        <w:rPr>
          <w:rFonts w:ascii="Times New Roman" w:hAnsi="Times New Roman" w:cs="Times New Roman"/>
          <w:b/>
          <w:sz w:val="24"/>
          <w:szCs w:val="24"/>
        </w:rPr>
        <w:t>3</w:t>
      </w:r>
      <w:r w:rsidRPr="00683EC0">
        <w:rPr>
          <w:rFonts w:ascii="Times New Roman" w:hAnsi="Times New Roman" w:cs="Times New Roman"/>
          <w:b/>
          <w:sz w:val="24"/>
          <w:szCs w:val="24"/>
        </w:rPr>
        <w:t>.</w:t>
      </w:r>
      <w:r w:rsidR="00091A61">
        <w:rPr>
          <w:rFonts w:ascii="Times New Roman" w:hAnsi="Times New Roman" w:cs="Times New Roman"/>
          <w:b/>
          <w:sz w:val="24"/>
          <w:szCs w:val="24"/>
        </w:rPr>
        <w:t>2025</w:t>
      </w:r>
      <w:proofErr w:type="gramEnd"/>
      <w:r w:rsidRPr="00683EC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C406A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091A61">
        <w:rPr>
          <w:rFonts w:ascii="Times New Roman" w:hAnsi="Times New Roman" w:cs="Times New Roman"/>
          <w:b/>
          <w:sz w:val="24"/>
          <w:szCs w:val="24"/>
        </w:rPr>
        <w:t>2</w:t>
      </w:r>
      <w:r w:rsidRPr="00683EC0">
        <w:rPr>
          <w:rFonts w:ascii="Times New Roman" w:hAnsi="Times New Roman" w:cs="Times New Roman"/>
          <w:b/>
          <w:sz w:val="24"/>
          <w:szCs w:val="24"/>
        </w:rPr>
        <w:t>.</w:t>
      </w:r>
      <w:r w:rsidR="00091A61">
        <w:rPr>
          <w:rFonts w:ascii="Times New Roman" w:hAnsi="Times New Roman" w:cs="Times New Roman"/>
          <w:b/>
          <w:sz w:val="24"/>
          <w:szCs w:val="24"/>
        </w:rPr>
        <w:t>4</w:t>
      </w:r>
      <w:r w:rsidRPr="00683EC0">
        <w:rPr>
          <w:rFonts w:ascii="Times New Roman" w:hAnsi="Times New Roman" w:cs="Times New Roman"/>
          <w:b/>
          <w:sz w:val="24"/>
          <w:szCs w:val="24"/>
        </w:rPr>
        <w:t>.202</w:t>
      </w:r>
      <w:r w:rsidR="00091A61">
        <w:rPr>
          <w:rFonts w:ascii="Times New Roman" w:hAnsi="Times New Roman" w:cs="Times New Roman"/>
          <w:b/>
          <w:sz w:val="24"/>
          <w:szCs w:val="24"/>
        </w:rPr>
        <w:t>5</w:t>
      </w:r>
      <w:r w:rsidRPr="00683E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3EC0" w:rsidRPr="00683EC0" w:rsidRDefault="00683EC0" w:rsidP="00683EC0">
      <w:pPr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Zadávací lhůta, po kterou je uchazeč nabídkou vázán:</w:t>
      </w:r>
      <w:r w:rsidRPr="00683EC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83EC0" w:rsidRPr="00683EC0" w:rsidRDefault="00683EC0" w:rsidP="00683EC0">
      <w:pPr>
        <w:spacing w:before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30 kalendářních dnů ode dne následujícího po skončení lhůty pro podání nabídky. </w:t>
      </w:r>
    </w:p>
    <w:p w:rsidR="00683EC0" w:rsidRDefault="00683EC0" w:rsidP="00683EC0">
      <w:pPr>
        <w:spacing w:before="100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7C406A" w:rsidRDefault="007C406A" w:rsidP="00683EC0">
      <w:pPr>
        <w:spacing w:before="100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7C406A" w:rsidRPr="00683EC0" w:rsidRDefault="007C406A" w:rsidP="00683EC0">
      <w:pPr>
        <w:spacing w:before="100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Informace o právu dodavatele požádat o dodatečné informace</w:t>
      </w: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C406A" w:rsidRPr="00683EC0" w:rsidRDefault="00683EC0" w:rsidP="007C406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Za účelem zajištění transparentnosti zadávacího řízení stanoví zadavatel následující pravidla pro podávání dotazů týkajících se zadávacího řízení a veřejné zakázky a odpovídání na tyto dotazy:</w:t>
      </w:r>
      <w:r w:rsidR="007C40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3EC0" w:rsidRPr="007C406A" w:rsidRDefault="00683EC0" w:rsidP="007C406A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Žádosti o dodatečné informace k zadávacím podmínkám musí dodavatelé doručit písemně, to je v listinné podobě, datovými schránkami nebo e-mailem, a to nejpozději 3 pracovní dny před vypršením lhůty pro podávání nabídek, tj. </w:t>
      </w:r>
      <w:proofErr w:type="gramStart"/>
      <w:r w:rsidR="00091A61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683EC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91A61">
        <w:rPr>
          <w:rFonts w:ascii="Times New Roman" w:hAnsi="Times New Roman" w:cs="Times New Roman"/>
          <w:b/>
          <w:bCs/>
          <w:sz w:val="24"/>
          <w:szCs w:val="24"/>
        </w:rPr>
        <w:t>3.2025</w:t>
      </w:r>
      <w:proofErr w:type="gramEnd"/>
    </w:p>
    <w:p w:rsidR="007C406A" w:rsidRDefault="007C406A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Adresa: DD, Sámova 2481, 413 01 Roudnice nad Labem </w:t>
      </w: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e-mail:</w:t>
      </w:r>
      <w:r w:rsidRPr="00683EC0">
        <w:rPr>
          <w:rFonts w:ascii="Times New Roman" w:hAnsi="Times New Roman" w:cs="Times New Roman"/>
          <w:sz w:val="24"/>
          <w:szCs w:val="24"/>
        </w:rPr>
        <w:tab/>
      </w:r>
      <w:hyperlink r:id="rId8" w:history="1">
        <w:r w:rsidRPr="00683EC0">
          <w:rPr>
            <w:rStyle w:val="Hypertextovodkaz"/>
            <w:rFonts w:ascii="Times New Roman" w:hAnsi="Times New Roman" w:cs="Times New Roman"/>
            <w:sz w:val="24"/>
            <w:szCs w:val="24"/>
          </w:rPr>
          <w:t>sedlakova@domovsenioru.cz</w:t>
        </w:r>
      </w:hyperlink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Datová schránka: qk4xyd7. </w:t>
      </w:r>
    </w:p>
    <w:p w:rsidR="00683EC0" w:rsidRPr="00683EC0" w:rsidRDefault="00683EC0" w:rsidP="00683EC0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Vyžádané dodatečné informace k zadávacím podmínkám budou zaslány tazateli a všem známým dodavatelům, kteří si požádali o zadávací dokumentaci, nebo kterým byla ZD poskytnuta. Pokud je veřejná zakázka malého rozsahu zároveň uveřejněna na profilu zadavatele, budou dodatečné informace uveřejněny i na tomto profilu zadavatele. </w:t>
      </w:r>
    </w:p>
    <w:p w:rsidR="00683EC0" w:rsidRPr="00683EC0" w:rsidRDefault="00683EC0" w:rsidP="00683EC0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Požadavky na zpracování nabídky:</w:t>
      </w:r>
    </w:p>
    <w:p w:rsidR="00683EC0" w:rsidRP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Nabídku podá uchazeč v listinné či elektronické podobě v jednom vyhotovení dle formálních a technických podmínek zadavatele uvedených v této výzvě. </w:t>
      </w:r>
    </w:p>
    <w:p w:rsidR="00683EC0" w:rsidRP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Nabídka včetně veškerých požadovaných dokladů bude u fyzických osob potvrzena uchazečem a u právnických osob bude potvrzena statutárním orgánem uchazeče, nebo osobou pověřenou zastupováním statutárního orgánu. V případě potvrzení nabídky pověřenou osobou doloží uchazeč v nabídce plnou moc, případně platný pověřovací dokument. Uvedené doklady uchazeč předloží v originálním vyhotovení nebo v jejich úředně ověřené kopii.</w:t>
      </w:r>
    </w:p>
    <w:p w:rsidR="00683EC0" w:rsidRP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Nabídka včetně veškerých dokumentů a příloh bude zpracována v českém jazyce. Nabídka nebude obsahovat opravy a přepisy, které by zadavatele mohly uvést v omyl. Nabídku podanou v listinné podobě doporučujeme včetně veškerých požadovaných dokladů a příloh řádně svázat do jednoho svazku a dostatečným způsobem zajistit proti manipulaci s jednotlivými listy (pomocí provázku a pečetě nebo nálepkami opatřenými podpisem, případně nezaměnitelným razítkem).</w:t>
      </w:r>
    </w:p>
    <w:p w:rsidR="00683EC0" w:rsidRP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Doporučujeme, aby všechny listy nabídky i příloh byly v pravém dolním rohu řádně očíslovány nepřerušovanou řadou počínaje číslem 1. Posledním listem nabídky bude prohlášení uchazeče potvrzené u fyzických osob uchazečem a u právnických osob bude potvrzené statutárním orgánem uchazeče dle způsobu podepisování za společnost zapsanou v obchodním rejstříku či osobou pověřenou k zastupování statutárního orgánu uchazeče, které stanoví celkový počet listů v nabídce.</w:t>
      </w:r>
    </w:p>
    <w:p w:rsid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C406A" w:rsidRPr="00683EC0" w:rsidRDefault="007C406A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</w:rPr>
        <w:t>Uchazeč podá nabídku v souladu s tímto členěním</w:t>
      </w:r>
      <w:r w:rsidRPr="00683EC0">
        <w:rPr>
          <w:rFonts w:ascii="Times New Roman" w:hAnsi="Times New Roman" w:cs="Times New Roman"/>
          <w:sz w:val="24"/>
          <w:szCs w:val="24"/>
        </w:rPr>
        <w:t>:</w:t>
      </w:r>
    </w:p>
    <w:p w:rsidR="00683EC0" w:rsidRPr="00683EC0" w:rsidRDefault="00683EC0" w:rsidP="00683EC0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krycí list nabídky,</w:t>
      </w:r>
    </w:p>
    <w:p w:rsidR="00683EC0" w:rsidRPr="00683EC0" w:rsidRDefault="00683EC0" w:rsidP="00683EC0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obsah nabídky,</w:t>
      </w:r>
    </w:p>
    <w:p w:rsidR="00683EC0" w:rsidRPr="00683EC0" w:rsidRDefault="00683EC0" w:rsidP="00683EC0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doklady k prokázání kvalifikačních předpokladů,</w:t>
      </w:r>
    </w:p>
    <w:p w:rsidR="00683EC0" w:rsidRPr="00683EC0" w:rsidRDefault="00683EC0" w:rsidP="00683EC0">
      <w:pPr>
        <w:numPr>
          <w:ilvl w:val="1"/>
          <w:numId w:val="4"/>
        </w:numPr>
        <w:tabs>
          <w:tab w:val="num" w:pos="360"/>
        </w:tabs>
        <w:spacing w:after="0" w:line="240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závazný text kupní smlouvy podepsaný osobou oprávněnou jednat jménem či za uchazeče </w:t>
      </w:r>
    </w:p>
    <w:p w:rsidR="00683EC0" w:rsidRPr="00683EC0" w:rsidRDefault="00683EC0" w:rsidP="00683EC0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čestné prohlášení o počtu listů nabídky.</w:t>
      </w: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Jednotlivé části nabídky doporučujeme zřetelně označit předělovými listy, které budou též započteny v číslování listů nabídky.</w:t>
      </w:r>
    </w:p>
    <w:p w:rsidR="00683EC0" w:rsidRPr="00683EC0" w:rsidRDefault="00683EC0" w:rsidP="00683EC0">
      <w:pPr>
        <w:spacing w:before="10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Pr="00683EC0" w:rsidRDefault="00683EC0" w:rsidP="00683EC0">
      <w:pPr>
        <w:numPr>
          <w:ilvl w:val="0"/>
          <w:numId w:val="2"/>
        </w:numPr>
        <w:spacing w:before="10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 xml:space="preserve">Způsob, místo pro podání nabídek a forma nabídky: </w:t>
      </w:r>
    </w:p>
    <w:p w:rsidR="00683EC0" w:rsidRPr="00683EC0" w:rsidRDefault="00683EC0" w:rsidP="00683EC0">
      <w:pPr>
        <w:spacing w:before="60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sz w:val="24"/>
          <w:szCs w:val="24"/>
        </w:rPr>
        <w:t>Uchazeči podají nabídku v uzavřené neporušené obálce či jiném obalu s uvedením názvu, adresy a IČO uchazeče a výrazným označením</w:t>
      </w: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83EC0" w:rsidRPr="007C406A" w:rsidRDefault="00683EC0" w:rsidP="007C406A">
      <w:pPr>
        <w:spacing w:before="6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</w:rPr>
        <w:t>„</w:t>
      </w:r>
      <w:r w:rsidR="00091A61">
        <w:rPr>
          <w:rFonts w:ascii="Times New Roman" w:hAnsi="Times New Roman" w:cs="Times New Roman"/>
          <w:b/>
          <w:sz w:val="24"/>
          <w:szCs w:val="24"/>
        </w:rPr>
        <w:t>D</w:t>
      </w:r>
      <w:r w:rsidR="00091A61">
        <w:rPr>
          <w:rFonts w:ascii="Times New Roman" w:hAnsi="Times New Roman" w:cs="Times New Roman"/>
          <w:b/>
          <w:sz w:val="24"/>
          <w:szCs w:val="24"/>
        </w:rPr>
        <w:t>ODÁNÍ STOHOVATELNÝCH DŘEVĚNÝCH ŽIDLÍ S PODRUČKAMI</w:t>
      </w:r>
      <w:r w:rsidR="00091A61">
        <w:rPr>
          <w:rFonts w:ascii="Times New Roman" w:hAnsi="Times New Roman" w:cs="Times New Roman"/>
          <w:b/>
          <w:sz w:val="24"/>
          <w:szCs w:val="24"/>
        </w:rPr>
        <w:t xml:space="preserve"> – 80 ks</w:t>
      </w:r>
      <w:r w:rsidRPr="00683EC0">
        <w:rPr>
          <w:rFonts w:ascii="Times New Roman" w:hAnsi="Times New Roman" w:cs="Times New Roman"/>
          <w:b/>
          <w:sz w:val="24"/>
          <w:szCs w:val="24"/>
        </w:rPr>
        <w:t>“</w:t>
      </w:r>
      <w:r w:rsidRPr="00683EC0">
        <w:rPr>
          <w:rFonts w:ascii="Times New Roman" w:hAnsi="Times New Roman" w:cs="Times New Roman"/>
          <w:sz w:val="24"/>
          <w:szCs w:val="24"/>
        </w:rPr>
        <w:t xml:space="preserve"> a výzvou </w:t>
      </w: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„NEOTVÍRAT“</w:t>
      </w:r>
      <w:r w:rsidRPr="00683EC0">
        <w:rPr>
          <w:rFonts w:ascii="Times New Roman" w:hAnsi="Times New Roman" w:cs="Times New Roman"/>
          <w:sz w:val="24"/>
          <w:szCs w:val="24"/>
        </w:rPr>
        <w:t xml:space="preserve">. V případě zaslání e-mailem či datovou schránkou do předmětu zadat </w:t>
      </w:r>
      <w:r w:rsidRPr="00683EC0">
        <w:rPr>
          <w:rFonts w:ascii="Times New Roman" w:hAnsi="Times New Roman" w:cs="Times New Roman"/>
          <w:b/>
          <w:sz w:val="24"/>
          <w:szCs w:val="24"/>
        </w:rPr>
        <w:t>„</w:t>
      </w:r>
      <w:r w:rsidR="00091A61">
        <w:rPr>
          <w:rFonts w:ascii="Times New Roman" w:hAnsi="Times New Roman" w:cs="Times New Roman"/>
          <w:b/>
          <w:sz w:val="24"/>
          <w:szCs w:val="24"/>
        </w:rPr>
        <w:t>DODÁNÍ STOHOVATELNÝCH DŘEVĚNÝCH ŽIDLÍ S PODRUČKAMI – 80 ks</w:t>
      </w:r>
      <w:r w:rsidR="00091A61" w:rsidRPr="00683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EC0">
        <w:rPr>
          <w:rFonts w:ascii="Times New Roman" w:hAnsi="Times New Roman" w:cs="Times New Roman"/>
          <w:b/>
          <w:sz w:val="24"/>
          <w:szCs w:val="24"/>
        </w:rPr>
        <w:t xml:space="preserve">- NEOTVÍRAT“ </w:t>
      </w:r>
    </w:p>
    <w:p w:rsidR="00683EC0" w:rsidRP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Nabídky je možno podávat osobně na adresu zadavatele v pracovních dnech, a to: pondělí až pátek od 8:00 do 14:30 hod.</w:t>
      </w:r>
    </w:p>
    <w:p w:rsidR="00683EC0" w:rsidRPr="00683EC0" w:rsidRDefault="00683EC0" w:rsidP="00683EC0">
      <w:pPr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Uchazeči mohou též podat nabídku poštou, prostřednictvím osoby, která provádí přepravu zásilek (kurýrní služba), nebo prostřednictvím držitele poštovní licence podle zvláštního předpisu, na adresu zadavatele:</w:t>
      </w: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</w:rPr>
        <w:t>Domov důchodců</w:t>
      </w:r>
      <w:r w:rsidR="007C406A">
        <w:rPr>
          <w:rFonts w:ascii="Times New Roman" w:hAnsi="Times New Roman" w:cs="Times New Roman"/>
          <w:b/>
          <w:sz w:val="24"/>
          <w:szCs w:val="24"/>
        </w:rPr>
        <w:t xml:space="preserve"> Roudnice nad Labem</w:t>
      </w:r>
      <w:r w:rsidRPr="00683EC0">
        <w:rPr>
          <w:rFonts w:ascii="Times New Roman" w:hAnsi="Times New Roman" w:cs="Times New Roman"/>
          <w:b/>
          <w:sz w:val="24"/>
          <w:szCs w:val="24"/>
        </w:rPr>
        <w:t>, příspěvková organizace</w:t>
      </w:r>
    </w:p>
    <w:p w:rsidR="00683EC0" w:rsidRPr="00683EC0" w:rsidRDefault="00683EC0" w:rsidP="00683EC0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</w:rPr>
        <w:t>Sámova 2481</w:t>
      </w:r>
    </w:p>
    <w:p w:rsidR="00683EC0" w:rsidRPr="00683EC0" w:rsidRDefault="00683EC0" w:rsidP="00683EC0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683EC0">
        <w:rPr>
          <w:rFonts w:ascii="Times New Roman" w:hAnsi="Times New Roman" w:cs="Times New Roman"/>
          <w:b/>
          <w:sz w:val="24"/>
          <w:szCs w:val="24"/>
        </w:rPr>
        <w:t>413 01 Roudnice nad Labem</w:t>
      </w:r>
    </w:p>
    <w:p w:rsidR="00683EC0" w:rsidRPr="00683EC0" w:rsidRDefault="00683EC0" w:rsidP="00683E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Pr="00683EC0" w:rsidRDefault="00683EC0" w:rsidP="00683EC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či elektronicky</w:t>
      </w:r>
    </w:p>
    <w:p w:rsidR="00683EC0" w:rsidRPr="00683EC0" w:rsidRDefault="00683EC0" w:rsidP="00683EC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ab/>
      </w:r>
      <w:r w:rsidRPr="00683EC0">
        <w:rPr>
          <w:rFonts w:ascii="Times New Roman" w:hAnsi="Times New Roman" w:cs="Times New Roman"/>
          <w:sz w:val="24"/>
          <w:szCs w:val="24"/>
        </w:rPr>
        <w:tab/>
        <w:t>e-mail:</w:t>
      </w:r>
      <w:r w:rsidRPr="00683EC0">
        <w:rPr>
          <w:rFonts w:ascii="Times New Roman" w:hAnsi="Times New Roman" w:cs="Times New Roman"/>
          <w:sz w:val="24"/>
          <w:szCs w:val="24"/>
        </w:rPr>
        <w:tab/>
      </w:r>
      <w:hyperlink r:id="rId9" w:history="1">
        <w:r w:rsidRPr="00683EC0">
          <w:rPr>
            <w:rStyle w:val="Hypertextovodkaz"/>
            <w:rFonts w:ascii="Times New Roman" w:hAnsi="Times New Roman" w:cs="Times New Roman"/>
            <w:sz w:val="24"/>
            <w:szCs w:val="24"/>
          </w:rPr>
          <w:t>sedlakova@domovsenioru.cz</w:t>
        </w:r>
      </w:hyperlink>
      <w:r w:rsidRPr="00683E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3EC0" w:rsidRPr="00683EC0" w:rsidRDefault="00683EC0" w:rsidP="00683EC0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Datová schránka: qk4xyd7</w:t>
      </w:r>
    </w:p>
    <w:p w:rsidR="00683EC0" w:rsidRPr="00683EC0" w:rsidRDefault="00683EC0" w:rsidP="00683EC0">
      <w:pPr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ind w:lef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EC0" w:rsidRPr="00683EC0" w:rsidRDefault="00683EC0" w:rsidP="00683EC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EC0">
        <w:rPr>
          <w:rFonts w:ascii="Times New Roman" w:hAnsi="Times New Roman" w:cs="Times New Roman"/>
          <w:b/>
          <w:sz w:val="24"/>
          <w:szCs w:val="24"/>
          <w:u w:val="single"/>
        </w:rPr>
        <w:t>Práva zadavatele:</w:t>
      </w:r>
    </w:p>
    <w:p w:rsidR="00683EC0" w:rsidRPr="00683EC0" w:rsidRDefault="00683EC0" w:rsidP="00683EC0">
      <w:pPr>
        <w:autoSpaceDE w:val="0"/>
        <w:autoSpaceDN w:val="0"/>
        <w:adjustRightInd w:val="0"/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Zadavatel si vyhrazuje právo vyloučit uchazeče, jehož nabídka nesplnila požadavky zadavatele uvedené v zadávacích podmínkách, nebo jehož nabídka obsahuje mimořádně nízkou nabídkovou cenu ve vztahu k předmětu veřejné zakázky. </w:t>
      </w:r>
    </w:p>
    <w:p w:rsidR="00683EC0" w:rsidRPr="00683EC0" w:rsidRDefault="00683EC0" w:rsidP="00683EC0">
      <w:pPr>
        <w:autoSpaceDE w:val="0"/>
        <w:autoSpaceDN w:val="0"/>
        <w:adjustRightInd w:val="0"/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Zadavatel si vyhrazuje právo před rozhodnutím o výběru nejvhodnější nabídky ověřit informace uváděné uchazečem v nabídce. </w:t>
      </w:r>
    </w:p>
    <w:p w:rsidR="00683EC0" w:rsidRPr="00683EC0" w:rsidRDefault="00683EC0" w:rsidP="00683EC0">
      <w:pPr>
        <w:autoSpaceDE w:val="0"/>
        <w:autoSpaceDN w:val="0"/>
        <w:adjustRightInd w:val="0"/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>Výběrem nejvhodnější nabídky uchazeči nevzniká právní vztah, zadavatel si vyhrazuje právo jednat o smlouvě a upřesnit její konečné znění. Podáním nabídky vyslovuje uchazeč souhlas s tím, že smlouva bude uzavřena dnem jejího podpisu oběma smluvními stranami.</w:t>
      </w:r>
    </w:p>
    <w:p w:rsidR="00683EC0" w:rsidRPr="00683EC0" w:rsidRDefault="00683EC0" w:rsidP="00683EC0">
      <w:pPr>
        <w:autoSpaceDE w:val="0"/>
        <w:autoSpaceDN w:val="0"/>
        <w:adjustRightInd w:val="0"/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sz w:val="24"/>
          <w:szCs w:val="24"/>
        </w:rPr>
        <w:t xml:space="preserve">Zadavatel si vyhrazuje právo využít jen část předložené nabídky nebo zadávací řízení do doby uzavření smlouvy zrušit.  </w:t>
      </w:r>
    </w:p>
    <w:p w:rsidR="00683EC0" w:rsidRPr="00683EC0" w:rsidRDefault="00683EC0" w:rsidP="00683EC0">
      <w:pPr>
        <w:autoSpaceDE w:val="0"/>
        <w:autoSpaceDN w:val="0"/>
        <w:adjustRightInd w:val="0"/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numPr>
          <w:ilvl w:val="0"/>
          <w:numId w:val="2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EC0">
        <w:rPr>
          <w:rFonts w:ascii="Times New Roman" w:hAnsi="Times New Roman" w:cs="Times New Roman"/>
          <w:b/>
          <w:bCs/>
          <w:sz w:val="24"/>
          <w:szCs w:val="24"/>
          <w:u w:val="single"/>
        </w:rPr>
        <w:t>Technické parametry a další požadavky</w:t>
      </w:r>
    </w:p>
    <w:p w:rsidR="007C406A" w:rsidRDefault="007C406A" w:rsidP="007C406A">
      <w:pPr>
        <w:pStyle w:val="Odstavecseseznamem"/>
        <w:ind w:left="567"/>
      </w:pPr>
    </w:p>
    <w:p w:rsidR="007C406A" w:rsidRPr="00194202" w:rsidRDefault="00091A61" w:rsidP="0019420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94202">
        <w:rPr>
          <w:rFonts w:ascii="Times New Roman" w:hAnsi="Times New Roman" w:cs="Times New Roman"/>
          <w:sz w:val="24"/>
          <w:szCs w:val="24"/>
        </w:rPr>
        <w:t xml:space="preserve">Stohovatelná dřevěná židle s područkami </w:t>
      </w:r>
    </w:p>
    <w:p w:rsidR="007C406A" w:rsidRDefault="00194202" w:rsidP="0019420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Barva: </w:t>
      </w:r>
      <w:r w:rsidR="007C406A">
        <w:rPr>
          <w:rFonts w:ascii="Times New Roman" w:hAnsi="Times New Roman" w:cs="Times New Roman"/>
          <w:sz w:val="24"/>
          <w:szCs w:val="24"/>
        </w:rPr>
        <w:t xml:space="preserve">Dub </w:t>
      </w:r>
      <w:proofErr w:type="spellStart"/>
      <w:r w:rsidR="007C406A">
        <w:rPr>
          <w:rFonts w:ascii="Times New Roman" w:hAnsi="Times New Roman" w:cs="Times New Roman"/>
          <w:sz w:val="24"/>
          <w:szCs w:val="24"/>
        </w:rPr>
        <w:t>Hamilton</w:t>
      </w:r>
      <w:proofErr w:type="spellEnd"/>
    </w:p>
    <w:p w:rsidR="00194202" w:rsidRDefault="00194202" w:rsidP="0019420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Čalounění: koženka – barva cappuccino</w:t>
      </w:r>
    </w:p>
    <w:p w:rsidR="00194202" w:rsidRDefault="00194202" w:rsidP="0019420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Nosnost : 150kg</w:t>
      </w:r>
      <w:proofErr w:type="gramEnd"/>
    </w:p>
    <w:p w:rsidR="00194202" w:rsidRDefault="00194202" w:rsidP="0019420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Výška sedadla: 45-47 cm</w:t>
      </w:r>
    </w:p>
    <w:p w:rsidR="00194202" w:rsidRPr="007C406A" w:rsidRDefault="00194202" w:rsidP="0019420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Šířka sedadla: 47-52 cm </w:t>
      </w:r>
    </w:p>
    <w:p w:rsidR="00683EC0" w:rsidRPr="00683EC0" w:rsidRDefault="00683EC0" w:rsidP="007C406A">
      <w:pPr>
        <w:autoSpaceDE w:val="0"/>
        <w:autoSpaceDN w:val="0"/>
        <w:adjustRightInd w:val="0"/>
        <w:spacing w:before="100"/>
        <w:jc w:val="both"/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7C406A" w:rsidP="00683EC0">
      <w:pPr>
        <w:autoSpaceDE w:val="0"/>
        <w:autoSpaceDN w:val="0"/>
        <w:adjustRightInd w:val="0"/>
        <w:spacing w:before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Cenová nabídka bude zahrnovat i d</w:t>
      </w:r>
      <w:r w:rsidR="00683EC0" w:rsidRPr="00683EC0">
        <w:rPr>
          <w:rFonts w:ascii="Times New Roman" w:hAnsi="Times New Roman" w:cs="Times New Roman"/>
          <w:sz w:val="24"/>
          <w:szCs w:val="24"/>
        </w:rPr>
        <w:t>oprav</w:t>
      </w:r>
      <w:r>
        <w:rPr>
          <w:rFonts w:ascii="Times New Roman" w:hAnsi="Times New Roman" w:cs="Times New Roman"/>
          <w:sz w:val="24"/>
          <w:szCs w:val="24"/>
        </w:rPr>
        <w:t>u, montáž a uvedení do provozu</w:t>
      </w:r>
      <w:r w:rsidR="00683EC0" w:rsidRPr="00683E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EC0" w:rsidRPr="00683EC0" w:rsidRDefault="00683EC0" w:rsidP="00683EC0">
      <w:pPr>
        <w:rPr>
          <w:rFonts w:ascii="Times New Roman" w:hAnsi="Times New Roman" w:cs="Times New Roman"/>
          <w:sz w:val="24"/>
          <w:szCs w:val="24"/>
        </w:rPr>
      </w:pPr>
    </w:p>
    <w:p w:rsidR="00683EC0" w:rsidRPr="00683EC0" w:rsidRDefault="00683EC0" w:rsidP="00683EC0">
      <w:pPr>
        <w:pStyle w:val="przdndek"/>
        <w:rPr>
          <w:rFonts w:ascii="Times New Roman" w:hAnsi="Times New Roman"/>
          <w:sz w:val="24"/>
          <w:szCs w:val="24"/>
        </w:rPr>
      </w:pPr>
    </w:p>
    <w:p w:rsidR="00683EC0" w:rsidRPr="00683EC0" w:rsidRDefault="00683EC0" w:rsidP="00683EC0">
      <w:pPr>
        <w:pStyle w:val="plohy"/>
        <w:rPr>
          <w:rFonts w:ascii="Times New Roman" w:hAnsi="Times New Roman"/>
          <w:b w:val="0"/>
          <w:sz w:val="24"/>
          <w:szCs w:val="24"/>
        </w:rPr>
      </w:pPr>
      <w:r w:rsidRPr="00683EC0">
        <w:rPr>
          <w:rFonts w:ascii="Times New Roman" w:hAnsi="Times New Roman"/>
          <w:b w:val="0"/>
          <w:sz w:val="24"/>
          <w:szCs w:val="24"/>
        </w:rPr>
        <w:t>S pozdravem</w:t>
      </w:r>
    </w:p>
    <w:p w:rsidR="00683EC0" w:rsidRPr="00683EC0" w:rsidRDefault="00683EC0" w:rsidP="00683EC0">
      <w:pPr>
        <w:pStyle w:val="plohy"/>
        <w:rPr>
          <w:rFonts w:ascii="Times New Roman" w:hAnsi="Times New Roman"/>
          <w:sz w:val="24"/>
          <w:szCs w:val="24"/>
        </w:rPr>
      </w:pPr>
    </w:p>
    <w:p w:rsidR="00683EC0" w:rsidRPr="00683EC0" w:rsidRDefault="00683EC0" w:rsidP="00683EC0">
      <w:pPr>
        <w:pStyle w:val="plohy"/>
        <w:rPr>
          <w:rFonts w:ascii="Times New Roman" w:hAnsi="Times New Roman"/>
          <w:b w:val="0"/>
          <w:sz w:val="24"/>
          <w:szCs w:val="24"/>
        </w:rPr>
      </w:pPr>
      <w:r w:rsidRPr="00683EC0">
        <w:rPr>
          <w:rFonts w:ascii="Times New Roman" w:hAnsi="Times New Roman"/>
          <w:sz w:val="24"/>
          <w:szCs w:val="24"/>
        </w:rPr>
        <w:tab/>
      </w:r>
      <w:r w:rsidRPr="00683EC0">
        <w:rPr>
          <w:rFonts w:ascii="Times New Roman" w:hAnsi="Times New Roman"/>
          <w:sz w:val="24"/>
          <w:szCs w:val="24"/>
        </w:rPr>
        <w:tab/>
      </w:r>
      <w:r w:rsidRPr="00683EC0">
        <w:rPr>
          <w:rFonts w:ascii="Times New Roman" w:hAnsi="Times New Roman"/>
          <w:sz w:val="24"/>
          <w:szCs w:val="24"/>
        </w:rPr>
        <w:tab/>
      </w:r>
      <w:r w:rsidRPr="00683EC0">
        <w:rPr>
          <w:rFonts w:ascii="Times New Roman" w:hAnsi="Times New Roman"/>
          <w:sz w:val="24"/>
          <w:szCs w:val="24"/>
        </w:rPr>
        <w:tab/>
      </w:r>
      <w:r w:rsidRPr="00683EC0">
        <w:rPr>
          <w:rFonts w:ascii="Times New Roman" w:hAnsi="Times New Roman"/>
          <w:sz w:val="24"/>
          <w:szCs w:val="24"/>
        </w:rPr>
        <w:tab/>
      </w:r>
      <w:r w:rsidRPr="00683EC0">
        <w:rPr>
          <w:rFonts w:ascii="Times New Roman" w:hAnsi="Times New Roman"/>
          <w:sz w:val="24"/>
          <w:szCs w:val="24"/>
        </w:rPr>
        <w:tab/>
      </w:r>
      <w:r w:rsidRPr="00683EC0">
        <w:rPr>
          <w:rFonts w:ascii="Times New Roman" w:hAnsi="Times New Roman"/>
          <w:sz w:val="24"/>
          <w:szCs w:val="24"/>
        </w:rPr>
        <w:tab/>
      </w:r>
      <w:r w:rsidRPr="00683EC0">
        <w:rPr>
          <w:rFonts w:ascii="Times New Roman" w:hAnsi="Times New Roman"/>
          <w:sz w:val="24"/>
          <w:szCs w:val="24"/>
        </w:rPr>
        <w:tab/>
      </w:r>
      <w:r w:rsidRPr="00683EC0">
        <w:rPr>
          <w:rFonts w:ascii="Times New Roman" w:hAnsi="Times New Roman"/>
          <w:b w:val="0"/>
          <w:sz w:val="24"/>
          <w:szCs w:val="24"/>
        </w:rPr>
        <w:t>Mgr. Lenka Nová, MBA</w:t>
      </w:r>
    </w:p>
    <w:p w:rsidR="00683EC0" w:rsidRPr="00683EC0" w:rsidRDefault="00683EC0" w:rsidP="00683EC0">
      <w:pPr>
        <w:pStyle w:val="plohy"/>
        <w:rPr>
          <w:rFonts w:ascii="Times New Roman" w:hAnsi="Times New Roman"/>
          <w:b w:val="0"/>
          <w:sz w:val="24"/>
          <w:szCs w:val="24"/>
        </w:rPr>
      </w:pPr>
      <w:r w:rsidRPr="00683EC0">
        <w:rPr>
          <w:rFonts w:ascii="Times New Roman" w:hAnsi="Times New Roman"/>
          <w:b w:val="0"/>
          <w:sz w:val="24"/>
          <w:szCs w:val="24"/>
        </w:rPr>
        <w:tab/>
      </w:r>
      <w:r w:rsidRPr="00683EC0">
        <w:rPr>
          <w:rFonts w:ascii="Times New Roman" w:hAnsi="Times New Roman"/>
          <w:b w:val="0"/>
          <w:sz w:val="24"/>
          <w:szCs w:val="24"/>
        </w:rPr>
        <w:tab/>
      </w:r>
      <w:r w:rsidRPr="00683EC0">
        <w:rPr>
          <w:rFonts w:ascii="Times New Roman" w:hAnsi="Times New Roman"/>
          <w:b w:val="0"/>
          <w:sz w:val="24"/>
          <w:szCs w:val="24"/>
        </w:rPr>
        <w:tab/>
      </w:r>
      <w:r w:rsidRPr="00683EC0">
        <w:rPr>
          <w:rFonts w:ascii="Times New Roman" w:hAnsi="Times New Roman"/>
          <w:b w:val="0"/>
          <w:sz w:val="24"/>
          <w:szCs w:val="24"/>
        </w:rPr>
        <w:tab/>
      </w:r>
      <w:r w:rsidRPr="00683EC0">
        <w:rPr>
          <w:rFonts w:ascii="Times New Roman" w:hAnsi="Times New Roman"/>
          <w:b w:val="0"/>
          <w:sz w:val="24"/>
          <w:szCs w:val="24"/>
        </w:rPr>
        <w:tab/>
      </w:r>
      <w:r w:rsidRPr="00683EC0">
        <w:rPr>
          <w:rFonts w:ascii="Times New Roman" w:hAnsi="Times New Roman"/>
          <w:b w:val="0"/>
          <w:sz w:val="24"/>
          <w:szCs w:val="24"/>
        </w:rPr>
        <w:tab/>
      </w:r>
      <w:r w:rsidRPr="00683EC0">
        <w:rPr>
          <w:rFonts w:ascii="Times New Roman" w:hAnsi="Times New Roman"/>
          <w:b w:val="0"/>
          <w:sz w:val="24"/>
          <w:szCs w:val="24"/>
        </w:rPr>
        <w:tab/>
      </w:r>
      <w:r w:rsidRPr="00683EC0">
        <w:rPr>
          <w:rFonts w:ascii="Times New Roman" w:hAnsi="Times New Roman"/>
          <w:b w:val="0"/>
          <w:sz w:val="24"/>
          <w:szCs w:val="24"/>
        </w:rPr>
        <w:tab/>
        <w:t>ředitelka DD</w:t>
      </w:r>
    </w:p>
    <w:p w:rsidR="00683EC0" w:rsidRDefault="00683EC0" w:rsidP="00683EC0">
      <w:pPr>
        <w:pStyle w:val="plohy"/>
        <w:rPr>
          <w:rFonts w:ascii="Times New Roman" w:hAnsi="Times New Roman"/>
          <w:sz w:val="23"/>
          <w:szCs w:val="23"/>
        </w:rPr>
      </w:pPr>
    </w:p>
    <w:p w:rsidR="0015498D" w:rsidRDefault="0015498D" w:rsidP="00DC064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sectPr w:rsidR="0015498D" w:rsidSect="00B3477C">
      <w:headerReference w:type="default" r:id="rId10"/>
      <w:footerReference w:type="default" r:id="rId11"/>
      <w:pgSz w:w="11906" w:h="16838"/>
      <w:pgMar w:top="851" w:right="96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C57" w:rsidRDefault="00E57C57" w:rsidP="009D21ED">
      <w:pPr>
        <w:spacing w:after="0" w:line="240" w:lineRule="auto"/>
      </w:pPr>
      <w:r>
        <w:separator/>
      </w:r>
    </w:p>
  </w:endnote>
  <w:endnote w:type="continuationSeparator" w:id="0">
    <w:p w:rsidR="00E57C57" w:rsidRDefault="00E57C57" w:rsidP="009D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F22" w:rsidRPr="004E3250" w:rsidRDefault="00791F22" w:rsidP="00CA594A">
    <w:pPr>
      <w:contextualSpacing/>
      <w:rPr>
        <w:bCs/>
        <w:sz w:val="18"/>
        <w:szCs w:val="18"/>
      </w:rPr>
    </w:pPr>
    <w:r w:rsidRPr="006F102C">
      <w:rPr>
        <w:bCs/>
        <w:sz w:val="18"/>
        <w:szCs w:val="18"/>
      </w:rPr>
      <w:t xml:space="preserve">IČ </w:t>
    </w:r>
    <w:proofErr w:type="gramStart"/>
    <w:r w:rsidRPr="006F102C">
      <w:rPr>
        <w:bCs/>
        <w:sz w:val="18"/>
        <w:szCs w:val="18"/>
      </w:rPr>
      <w:t>00828998  DIČ</w:t>
    </w:r>
    <w:proofErr w:type="gramEnd"/>
    <w:r w:rsidRPr="006F102C">
      <w:rPr>
        <w:bCs/>
        <w:sz w:val="18"/>
        <w:szCs w:val="18"/>
      </w:rPr>
      <w:t xml:space="preserve">: CZ00828998 </w:t>
    </w:r>
    <w:r w:rsidRPr="006F102C">
      <w:rPr>
        <w:bCs/>
        <w:sz w:val="18"/>
        <w:szCs w:val="18"/>
      </w:rPr>
      <w:tab/>
    </w:r>
    <w:r>
      <w:rPr>
        <w:bCs/>
        <w:sz w:val="18"/>
        <w:szCs w:val="18"/>
      </w:rPr>
      <w:tab/>
      <w:t xml:space="preserve">     č</w:t>
    </w:r>
    <w:r w:rsidRPr="006F102C">
      <w:rPr>
        <w:bCs/>
        <w:sz w:val="18"/>
        <w:szCs w:val="18"/>
      </w:rPr>
      <w:t>. účtu: 153 887 255/0600</w:t>
    </w:r>
    <w:r>
      <w:rPr>
        <w:bCs/>
        <w:sz w:val="18"/>
        <w:szCs w:val="18"/>
      </w:rPr>
      <w:tab/>
    </w:r>
    <w:r>
      <w:rPr>
        <w:sz w:val="18"/>
      </w:rPr>
      <w:tab/>
    </w:r>
    <w:r>
      <w:rPr>
        <w:sz w:val="18"/>
      </w:rPr>
      <w:tab/>
      <w:t xml:space="preserve">       </w:t>
    </w:r>
    <w:r w:rsidR="003E27E2">
      <w:rPr>
        <w:sz w:val="18"/>
      </w:rPr>
      <w:tab/>
    </w:r>
    <w:r w:rsidR="003E27E2">
      <w:rPr>
        <w:sz w:val="18"/>
      </w:rPr>
      <w:tab/>
    </w:r>
    <w:r>
      <w:rPr>
        <w:sz w:val="18"/>
      </w:rPr>
      <w:t>t</w:t>
    </w:r>
    <w:r w:rsidRPr="006F102C">
      <w:rPr>
        <w:bCs/>
        <w:sz w:val="18"/>
        <w:szCs w:val="18"/>
      </w:rPr>
      <w:t xml:space="preserve">el: 416 807 111 </w:t>
    </w:r>
  </w:p>
  <w:p w:rsidR="00791F22" w:rsidRPr="004E3250" w:rsidRDefault="00791F22" w:rsidP="004E3250">
    <w:pPr>
      <w:pStyle w:val="Zpat"/>
    </w:pPr>
    <w:r w:rsidRPr="006F102C">
      <w:rPr>
        <w:bCs/>
        <w:sz w:val="18"/>
        <w:szCs w:val="18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C57" w:rsidRDefault="00E57C57" w:rsidP="009D21ED">
      <w:pPr>
        <w:spacing w:after="0" w:line="240" w:lineRule="auto"/>
      </w:pPr>
      <w:r>
        <w:separator/>
      </w:r>
    </w:p>
  </w:footnote>
  <w:footnote w:type="continuationSeparator" w:id="0">
    <w:p w:rsidR="00E57C57" w:rsidRDefault="00E57C57" w:rsidP="009D2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F22" w:rsidRPr="009D21ED" w:rsidRDefault="00E507CF" w:rsidP="00394639">
    <w:pPr>
      <w:pStyle w:val="Zhlav"/>
      <w:rPr>
        <w:sz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8358A91" wp14:editId="6911D768">
          <wp:simplePos x="0" y="0"/>
          <wp:positionH relativeFrom="column">
            <wp:posOffset>1283335</wp:posOffset>
          </wp:positionH>
          <wp:positionV relativeFrom="paragraph">
            <wp:posOffset>-59690</wp:posOffset>
          </wp:positionV>
          <wp:extent cx="330835" cy="320040"/>
          <wp:effectExtent l="0" t="0" r="0" b="3810"/>
          <wp:wrapNone/>
          <wp:docPr id="2" name="Obrázek 2" descr="http://www.milanknop.cz/DD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milanknop.cz/DD_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835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1F22" w:rsidRPr="009D21ED">
      <w:rPr>
        <w:sz w:val="18"/>
      </w:rPr>
      <w:ptab w:relativeTo="margin" w:alignment="center" w:leader="none"/>
    </w:r>
    <w:r w:rsidR="00791F22" w:rsidRPr="009D21ED">
      <w:rPr>
        <w:sz w:val="18"/>
      </w:rPr>
      <w:t>Domov důchodců Roudnice nad Labem, příspěvková organizace</w:t>
    </w:r>
  </w:p>
  <w:p w:rsidR="00791F22" w:rsidRDefault="00791F22" w:rsidP="00394639">
    <w:pPr>
      <w:pStyle w:val="Zhlav"/>
      <w:tabs>
        <w:tab w:val="clear" w:pos="4536"/>
        <w:tab w:val="clear" w:pos="9072"/>
        <w:tab w:val="center" w:pos="4820"/>
      </w:tabs>
      <w:rPr>
        <w:sz w:val="18"/>
      </w:rPr>
    </w:pPr>
    <w:r>
      <w:rPr>
        <w:sz w:val="18"/>
      </w:rPr>
      <w:tab/>
    </w:r>
    <w:r w:rsidR="00230BC2">
      <w:rPr>
        <w:sz w:val="18"/>
      </w:rPr>
      <w:t xml:space="preserve">      </w:t>
    </w:r>
    <w:r w:rsidRPr="009D21ED">
      <w:rPr>
        <w:sz w:val="18"/>
      </w:rPr>
      <w:t>Sámova 2481, 413 01 Roudnice nad Labem</w:t>
    </w:r>
    <w:r w:rsidRPr="009D21ED">
      <w:rPr>
        <w:sz w:val="18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138EA"/>
    <w:multiLevelType w:val="hybridMultilevel"/>
    <w:tmpl w:val="4CEC6A6A"/>
    <w:lvl w:ilvl="0" w:tplc="8F6805A8">
      <w:numFmt w:val="bullet"/>
      <w:lvlText w:val="-"/>
      <w:lvlJc w:val="left"/>
      <w:pPr>
        <w:ind w:left="987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153135"/>
    <w:multiLevelType w:val="multilevel"/>
    <w:tmpl w:val="95CA01C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  <w:b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2DA00911"/>
    <w:multiLevelType w:val="hybridMultilevel"/>
    <w:tmpl w:val="63DEBF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83283"/>
    <w:multiLevelType w:val="hybridMultilevel"/>
    <w:tmpl w:val="405A33C0"/>
    <w:lvl w:ilvl="0" w:tplc="832A40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150AA6"/>
    <w:multiLevelType w:val="hybridMultilevel"/>
    <w:tmpl w:val="04FEC6FC"/>
    <w:lvl w:ilvl="0" w:tplc="04050017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5CCD75F8"/>
    <w:multiLevelType w:val="hybridMultilevel"/>
    <w:tmpl w:val="C6B231F0"/>
    <w:lvl w:ilvl="0" w:tplc="D4A8B470">
      <w:start w:val="30"/>
      <w:numFmt w:val="bullet"/>
      <w:lvlText w:val="-"/>
      <w:lvlJc w:val="left"/>
      <w:pPr>
        <w:ind w:left="987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6A034A0D"/>
    <w:multiLevelType w:val="hybridMultilevel"/>
    <w:tmpl w:val="79A8A1E8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F48983E">
      <w:start w:val="1"/>
      <w:numFmt w:val="lowerLetter"/>
      <w:lvlText w:val="%2)"/>
      <w:lvlJc w:val="left"/>
      <w:pPr>
        <w:tabs>
          <w:tab w:val="num" w:pos="851"/>
        </w:tabs>
        <w:ind w:left="851" w:hanging="283"/>
      </w:pPr>
      <w:rPr>
        <w:rFonts w:ascii="Arial" w:hAnsi="Arial" w:cs="Arial" w:hint="default"/>
        <w:b w:val="0"/>
        <w:i w:val="0"/>
        <w:sz w:val="22"/>
        <w:szCs w:val="20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C852AF"/>
    <w:multiLevelType w:val="hybridMultilevel"/>
    <w:tmpl w:val="E228938A"/>
    <w:lvl w:ilvl="0" w:tplc="0405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F39"/>
    <w:rsid w:val="0000356D"/>
    <w:rsid w:val="0002103D"/>
    <w:rsid w:val="00026C27"/>
    <w:rsid w:val="00047EE2"/>
    <w:rsid w:val="0005689C"/>
    <w:rsid w:val="00070A22"/>
    <w:rsid w:val="00075617"/>
    <w:rsid w:val="00091A61"/>
    <w:rsid w:val="000E28A1"/>
    <w:rsid w:val="000E39AE"/>
    <w:rsid w:val="000F7650"/>
    <w:rsid w:val="001007F8"/>
    <w:rsid w:val="00121B80"/>
    <w:rsid w:val="00132618"/>
    <w:rsid w:val="0013269F"/>
    <w:rsid w:val="00135B16"/>
    <w:rsid w:val="0014695E"/>
    <w:rsid w:val="0015481F"/>
    <w:rsid w:val="0015498D"/>
    <w:rsid w:val="00194202"/>
    <w:rsid w:val="001B6374"/>
    <w:rsid w:val="001C4E47"/>
    <w:rsid w:val="001D0C7B"/>
    <w:rsid w:val="001E24C9"/>
    <w:rsid w:val="001E566C"/>
    <w:rsid w:val="001F58B0"/>
    <w:rsid w:val="002134D2"/>
    <w:rsid w:val="002168C6"/>
    <w:rsid w:val="00221141"/>
    <w:rsid w:val="00230BC2"/>
    <w:rsid w:val="00263529"/>
    <w:rsid w:val="002649E8"/>
    <w:rsid w:val="00283A15"/>
    <w:rsid w:val="002A0404"/>
    <w:rsid w:val="002A0541"/>
    <w:rsid w:val="002A1A61"/>
    <w:rsid w:val="002A7AF0"/>
    <w:rsid w:val="002B2732"/>
    <w:rsid w:val="002C16AF"/>
    <w:rsid w:val="002C77E6"/>
    <w:rsid w:val="002D0AC9"/>
    <w:rsid w:val="002D188F"/>
    <w:rsid w:val="002E472C"/>
    <w:rsid w:val="002F43B0"/>
    <w:rsid w:val="003024E8"/>
    <w:rsid w:val="00361F42"/>
    <w:rsid w:val="0037550A"/>
    <w:rsid w:val="003779A2"/>
    <w:rsid w:val="00393F03"/>
    <w:rsid w:val="00394639"/>
    <w:rsid w:val="003D5909"/>
    <w:rsid w:val="003E27E2"/>
    <w:rsid w:val="003E56D3"/>
    <w:rsid w:val="003F3CA6"/>
    <w:rsid w:val="00401509"/>
    <w:rsid w:val="0040441A"/>
    <w:rsid w:val="004249D6"/>
    <w:rsid w:val="00430DC7"/>
    <w:rsid w:val="00455050"/>
    <w:rsid w:val="004766A0"/>
    <w:rsid w:val="00497008"/>
    <w:rsid w:val="004A06E5"/>
    <w:rsid w:val="004B2FF1"/>
    <w:rsid w:val="004C1B35"/>
    <w:rsid w:val="004D65AC"/>
    <w:rsid w:val="004E3250"/>
    <w:rsid w:val="00501375"/>
    <w:rsid w:val="005165E3"/>
    <w:rsid w:val="005257C5"/>
    <w:rsid w:val="0053179B"/>
    <w:rsid w:val="00532ECC"/>
    <w:rsid w:val="00537559"/>
    <w:rsid w:val="00550C34"/>
    <w:rsid w:val="0055216E"/>
    <w:rsid w:val="00561349"/>
    <w:rsid w:val="005B3DDC"/>
    <w:rsid w:val="005D2298"/>
    <w:rsid w:val="005D4528"/>
    <w:rsid w:val="005D63F3"/>
    <w:rsid w:val="005E2B01"/>
    <w:rsid w:val="005F2B66"/>
    <w:rsid w:val="00606137"/>
    <w:rsid w:val="00616076"/>
    <w:rsid w:val="006218B1"/>
    <w:rsid w:val="00622DE4"/>
    <w:rsid w:val="0063486E"/>
    <w:rsid w:val="0063633D"/>
    <w:rsid w:val="00645ED8"/>
    <w:rsid w:val="0066199F"/>
    <w:rsid w:val="00681675"/>
    <w:rsid w:val="00683EC0"/>
    <w:rsid w:val="006C5DD4"/>
    <w:rsid w:val="006C64AF"/>
    <w:rsid w:val="006D287C"/>
    <w:rsid w:val="006F3442"/>
    <w:rsid w:val="006F7245"/>
    <w:rsid w:val="00717AA1"/>
    <w:rsid w:val="00723EEF"/>
    <w:rsid w:val="0075776D"/>
    <w:rsid w:val="0076194C"/>
    <w:rsid w:val="00791F22"/>
    <w:rsid w:val="00796A0F"/>
    <w:rsid w:val="00796D55"/>
    <w:rsid w:val="007A3E2F"/>
    <w:rsid w:val="007B2CD3"/>
    <w:rsid w:val="007C406A"/>
    <w:rsid w:val="00806CE3"/>
    <w:rsid w:val="008505E8"/>
    <w:rsid w:val="00854CAC"/>
    <w:rsid w:val="00856454"/>
    <w:rsid w:val="008638DF"/>
    <w:rsid w:val="008A75B5"/>
    <w:rsid w:val="008B293D"/>
    <w:rsid w:val="008B5459"/>
    <w:rsid w:val="008B6A73"/>
    <w:rsid w:val="008C5579"/>
    <w:rsid w:val="008D3570"/>
    <w:rsid w:val="008E0C67"/>
    <w:rsid w:val="008F069F"/>
    <w:rsid w:val="008F6F50"/>
    <w:rsid w:val="00906043"/>
    <w:rsid w:val="0093080B"/>
    <w:rsid w:val="0093475C"/>
    <w:rsid w:val="009413EB"/>
    <w:rsid w:val="009415EE"/>
    <w:rsid w:val="00944F3A"/>
    <w:rsid w:val="0094735B"/>
    <w:rsid w:val="009745EE"/>
    <w:rsid w:val="0098198C"/>
    <w:rsid w:val="009839A8"/>
    <w:rsid w:val="00996CEE"/>
    <w:rsid w:val="009B2334"/>
    <w:rsid w:val="009B596A"/>
    <w:rsid w:val="009D21ED"/>
    <w:rsid w:val="009E4C66"/>
    <w:rsid w:val="00A0337E"/>
    <w:rsid w:val="00A10B22"/>
    <w:rsid w:val="00A20915"/>
    <w:rsid w:val="00A21DF2"/>
    <w:rsid w:val="00A448E2"/>
    <w:rsid w:val="00A764CF"/>
    <w:rsid w:val="00A82CDD"/>
    <w:rsid w:val="00A86AC9"/>
    <w:rsid w:val="00A9023D"/>
    <w:rsid w:val="00AA5BF1"/>
    <w:rsid w:val="00AA7BDE"/>
    <w:rsid w:val="00AC61EF"/>
    <w:rsid w:val="00AE1C92"/>
    <w:rsid w:val="00B07A67"/>
    <w:rsid w:val="00B3477C"/>
    <w:rsid w:val="00B45AC8"/>
    <w:rsid w:val="00B47CF4"/>
    <w:rsid w:val="00B578C6"/>
    <w:rsid w:val="00B82323"/>
    <w:rsid w:val="00B90C74"/>
    <w:rsid w:val="00B97683"/>
    <w:rsid w:val="00BA1F66"/>
    <w:rsid w:val="00BB5420"/>
    <w:rsid w:val="00BC0C1B"/>
    <w:rsid w:val="00BE30B7"/>
    <w:rsid w:val="00C10F39"/>
    <w:rsid w:val="00C45054"/>
    <w:rsid w:val="00C559E0"/>
    <w:rsid w:val="00CA24F4"/>
    <w:rsid w:val="00CA594A"/>
    <w:rsid w:val="00CA7809"/>
    <w:rsid w:val="00CE3A6D"/>
    <w:rsid w:val="00D067B9"/>
    <w:rsid w:val="00D37DAD"/>
    <w:rsid w:val="00D402A3"/>
    <w:rsid w:val="00D43B13"/>
    <w:rsid w:val="00DA1E6F"/>
    <w:rsid w:val="00DA40F3"/>
    <w:rsid w:val="00DC064C"/>
    <w:rsid w:val="00DC7C93"/>
    <w:rsid w:val="00DD2F1D"/>
    <w:rsid w:val="00DE1486"/>
    <w:rsid w:val="00DF2C4E"/>
    <w:rsid w:val="00DF7AD3"/>
    <w:rsid w:val="00E152D6"/>
    <w:rsid w:val="00E2619E"/>
    <w:rsid w:val="00E507CF"/>
    <w:rsid w:val="00E54A5B"/>
    <w:rsid w:val="00E57C57"/>
    <w:rsid w:val="00E64CC3"/>
    <w:rsid w:val="00E67C13"/>
    <w:rsid w:val="00E75439"/>
    <w:rsid w:val="00E80D36"/>
    <w:rsid w:val="00E9314A"/>
    <w:rsid w:val="00EA67F3"/>
    <w:rsid w:val="00EB5EC8"/>
    <w:rsid w:val="00ED3A15"/>
    <w:rsid w:val="00EE27A5"/>
    <w:rsid w:val="00EE5915"/>
    <w:rsid w:val="00F235C6"/>
    <w:rsid w:val="00F42094"/>
    <w:rsid w:val="00F66058"/>
    <w:rsid w:val="00F73E1E"/>
    <w:rsid w:val="00F83BCA"/>
    <w:rsid w:val="00FF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F8658E0C-1C3B-4933-AA0D-F4E02BA4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10F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hlav">
    <w:name w:val="header"/>
    <w:basedOn w:val="Normln"/>
    <w:link w:val="ZhlavChar"/>
    <w:uiPriority w:val="99"/>
    <w:unhideWhenUsed/>
    <w:rsid w:val="009D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21ED"/>
  </w:style>
  <w:style w:type="paragraph" w:styleId="Zpat">
    <w:name w:val="footer"/>
    <w:basedOn w:val="Normln"/>
    <w:link w:val="ZpatChar"/>
    <w:uiPriority w:val="99"/>
    <w:unhideWhenUsed/>
    <w:rsid w:val="009D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21ED"/>
  </w:style>
  <w:style w:type="paragraph" w:styleId="Textbubliny">
    <w:name w:val="Balloon Text"/>
    <w:basedOn w:val="Normln"/>
    <w:link w:val="TextbublinyChar"/>
    <w:uiPriority w:val="99"/>
    <w:semiHidden/>
    <w:unhideWhenUsed/>
    <w:rsid w:val="009D2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21E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30BC2"/>
    <w:pPr>
      <w:ind w:left="720"/>
      <w:contextualSpacing/>
    </w:pPr>
  </w:style>
  <w:style w:type="character" w:styleId="Hypertextovodkaz">
    <w:name w:val="Hyperlink"/>
    <w:uiPriority w:val="99"/>
    <w:unhideWhenUsed/>
    <w:rsid w:val="00683EC0"/>
    <w:rPr>
      <w:color w:val="0000FF"/>
      <w:u w:val="single"/>
    </w:rPr>
  </w:style>
  <w:style w:type="paragraph" w:customStyle="1" w:styleId="pole">
    <w:name w:val="pole"/>
    <w:basedOn w:val="Bezmezer"/>
    <w:qFormat/>
    <w:rsid w:val="00683EC0"/>
    <w:pPr>
      <w:tabs>
        <w:tab w:val="left" w:pos="1701"/>
      </w:tabs>
      <w:ind w:left="1701" w:hanging="1701"/>
    </w:pPr>
    <w:rPr>
      <w:rFonts w:ascii="Arial" w:eastAsia="Calibri" w:hAnsi="Arial" w:cs="Times New Roman"/>
      <w:lang w:eastAsia="en-US"/>
    </w:rPr>
  </w:style>
  <w:style w:type="paragraph" w:customStyle="1" w:styleId="slostrany">
    <w:name w:val="číslo strany"/>
    <w:basedOn w:val="Normln"/>
    <w:qFormat/>
    <w:rsid w:val="00683EC0"/>
    <w:pPr>
      <w:spacing w:before="220" w:after="0" w:line="240" w:lineRule="auto"/>
      <w:jc w:val="center"/>
    </w:pPr>
    <w:rPr>
      <w:rFonts w:ascii="Arial" w:eastAsia="Calibri" w:hAnsi="Arial" w:cs="Times New Roman"/>
      <w:lang w:eastAsia="en-US"/>
    </w:rPr>
  </w:style>
  <w:style w:type="paragraph" w:customStyle="1" w:styleId="przdndek">
    <w:name w:val="prázdný řádek"/>
    <w:basedOn w:val="Normln"/>
    <w:qFormat/>
    <w:rsid w:val="00683EC0"/>
    <w:pPr>
      <w:spacing w:after="0" w:line="240" w:lineRule="auto"/>
      <w:jc w:val="both"/>
    </w:pPr>
    <w:rPr>
      <w:rFonts w:ascii="Arial" w:eastAsia="Calibri" w:hAnsi="Arial" w:cs="Times New Roman"/>
      <w:lang w:eastAsia="en-US"/>
    </w:rPr>
  </w:style>
  <w:style w:type="paragraph" w:customStyle="1" w:styleId="adresa">
    <w:name w:val="adresa"/>
    <w:basedOn w:val="Normln"/>
    <w:qFormat/>
    <w:rsid w:val="00683EC0"/>
    <w:pPr>
      <w:spacing w:after="0" w:line="240" w:lineRule="auto"/>
      <w:jc w:val="both"/>
    </w:pPr>
    <w:rPr>
      <w:rFonts w:ascii="Arial" w:eastAsia="Calibri" w:hAnsi="Arial" w:cs="Times New Roman"/>
      <w:lang w:eastAsia="en-US"/>
    </w:rPr>
  </w:style>
  <w:style w:type="paragraph" w:customStyle="1" w:styleId="plohy">
    <w:name w:val="přílohy"/>
    <w:basedOn w:val="Normln"/>
    <w:qFormat/>
    <w:rsid w:val="00683EC0"/>
    <w:pPr>
      <w:spacing w:after="0" w:line="240" w:lineRule="auto"/>
      <w:jc w:val="both"/>
    </w:pPr>
    <w:rPr>
      <w:rFonts w:ascii="Arial" w:eastAsia="Calibri" w:hAnsi="Arial" w:cs="Times New Roman"/>
      <w:b/>
      <w:lang w:eastAsia="en-US"/>
    </w:rPr>
  </w:style>
  <w:style w:type="paragraph" w:styleId="Zkladntext">
    <w:name w:val="Body Text"/>
    <w:basedOn w:val="Normln"/>
    <w:link w:val="ZkladntextChar"/>
    <w:rsid w:val="00683EC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683EC0"/>
    <w:rPr>
      <w:rFonts w:ascii="Times New Roman" w:eastAsia="Times New Roman" w:hAnsi="Times New Roman" w:cs="Times New Roman"/>
      <w:sz w:val="20"/>
      <w:szCs w:val="20"/>
    </w:rPr>
  </w:style>
  <w:style w:type="paragraph" w:styleId="Bezmezer">
    <w:name w:val="No Spacing"/>
    <w:uiPriority w:val="1"/>
    <w:qFormat/>
    <w:rsid w:val="00683E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dlakova@domovsenioru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dlakova@domovsenioru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46BB0-00CC-48A2-8958-BA3F3ED21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2249</Words>
  <Characters>13274</Characters>
  <Application>Microsoft Office Word</Application>
  <DocSecurity>0</DocSecurity>
  <Lines>110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spravce</dc:creator>
  <cp:lastModifiedBy>Fialová Jitka</cp:lastModifiedBy>
  <cp:revision>2</cp:revision>
  <cp:lastPrinted>2025-03-19T09:17:00Z</cp:lastPrinted>
  <dcterms:created xsi:type="dcterms:W3CDTF">2025-03-19T09:19:00Z</dcterms:created>
  <dcterms:modified xsi:type="dcterms:W3CDTF">2025-03-19T09:19:00Z</dcterms:modified>
</cp:coreProperties>
</file>